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138" w:rsidRPr="00290582" w:rsidRDefault="000E348A" w:rsidP="008B6DA7">
      <w:pPr>
        <w:pStyle w:val="1"/>
        <w:spacing w:line="400" w:lineRule="exact"/>
        <w:jc w:val="center"/>
        <w:rPr>
          <w:rFonts w:ascii="Times New Roman" w:hAnsi="Times New Roman" w:cs="Times New Roman"/>
          <w:b/>
          <w:sz w:val="28"/>
          <w:szCs w:val="28"/>
        </w:rPr>
      </w:pPr>
      <w:r>
        <w:rPr>
          <w:rFonts w:ascii="Times New Roman" w:hAnsi="Times New Roman" w:cs="Times New Roman"/>
          <w:b/>
          <w:sz w:val="28"/>
          <w:szCs w:val="28"/>
        </w:rPr>
        <w:t>ДЕЗАКТИВАЦИЯ НА АТОМНЫХ ЭЛЕКТРОСТАНЦИЯХ</w:t>
      </w:r>
    </w:p>
    <w:p w:rsidR="00814A5F" w:rsidRPr="000E348A" w:rsidRDefault="000E348A" w:rsidP="008B6DA7">
      <w:pPr>
        <w:pStyle w:val="1"/>
        <w:spacing w:line="400" w:lineRule="exact"/>
        <w:jc w:val="center"/>
        <w:rPr>
          <w:rFonts w:ascii="Times New Roman" w:hAnsi="Times New Roman" w:cs="Times New Roman"/>
          <w:b/>
          <w:sz w:val="28"/>
          <w:szCs w:val="28"/>
        </w:rPr>
      </w:pPr>
      <w:r>
        <w:rPr>
          <w:rFonts w:ascii="Times New Roman" w:hAnsi="Times New Roman" w:cs="Times New Roman"/>
          <w:b/>
          <w:sz w:val="28"/>
          <w:szCs w:val="28"/>
        </w:rPr>
        <w:t>ВВЕДЕНИЕ</w:t>
      </w:r>
    </w:p>
    <w:p w:rsidR="00290582" w:rsidRDefault="00290582" w:rsidP="008B6DA7">
      <w:pPr>
        <w:spacing w:line="400" w:lineRule="exact"/>
        <w:ind w:firstLine="709"/>
        <w:jc w:val="both"/>
        <w:rPr>
          <w:rFonts w:ascii="Times New Roman" w:hAnsi="Times New Roman" w:cs="Times New Roman"/>
          <w:sz w:val="28"/>
          <w:szCs w:val="28"/>
        </w:rPr>
      </w:pPr>
      <w:r>
        <w:rPr>
          <w:rFonts w:ascii="Times New Roman" w:hAnsi="Times New Roman" w:cs="Times New Roman"/>
          <w:sz w:val="28"/>
          <w:szCs w:val="28"/>
        </w:rPr>
        <w:t>Чтобы уменьшить радиационные поля вокруг атомных электростанций и, как следствие, ограничить радиационное воздействие</w:t>
      </w:r>
      <w:r w:rsidR="00A26CD4">
        <w:rPr>
          <w:rFonts w:ascii="Times New Roman" w:hAnsi="Times New Roman" w:cs="Times New Roman"/>
          <w:sz w:val="28"/>
          <w:szCs w:val="28"/>
        </w:rPr>
        <w:t xml:space="preserve"> на эксплуатирующий и ремонтный персонал, накопление радиоактивного загрязнения должно быть сведено к минимуму.</w:t>
      </w:r>
    </w:p>
    <w:p w:rsidR="009707A1" w:rsidRDefault="009707A1" w:rsidP="008B6DA7">
      <w:pPr>
        <w:spacing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Самый выгодный подход, с точки зрения экономичности и эффективности, – это учитывать проблемы радиоактивного загрязнения и дезактивации </w:t>
      </w:r>
      <w:r w:rsidR="009F3E01">
        <w:rPr>
          <w:rFonts w:ascii="Times New Roman" w:hAnsi="Times New Roman" w:cs="Times New Roman"/>
          <w:sz w:val="28"/>
          <w:szCs w:val="28"/>
        </w:rPr>
        <w:t xml:space="preserve">в проекте АЭС и на этапах ее строительства. </w:t>
      </w:r>
      <w:r w:rsidR="009F3E01" w:rsidRPr="009F3E01">
        <w:rPr>
          <w:rFonts w:ascii="Times New Roman" w:hAnsi="Times New Roman" w:cs="Times New Roman"/>
          <w:sz w:val="28"/>
          <w:szCs w:val="28"/>
        </w:rPr>
        <w:t>Для этого необходимо использовать знания, полученные при эксплуатации сущест</w:t>
      </w:r>
      <w:r w:rsidR="009F3E01">
        <w:rPr>
          <w:rFonts w:ascii="Times New Roman" w:hAnsi="Times New Roman" w:cs="Times New Roman"/>
          <w:sz w:val="28"/>
          <w:szCs w:val="28"/>
        </w:rPr>
        <w:t>вующих энергетических реакторов</w:t>
      </w:r>
      <w:r w:rsidR="009F3E01" w:rsidRPr="009F3E01">
        <w:rPr>
          <w:rFonts w:ascii="Times New Roman" w:hAnsi="Times New Roman" w:cs="Times New Roman"/>
          <w:sz w:val="28"/>
          <w:szCs w:val="28"/>
        </w:rPr>
        <w:t>.</w:t>
      </w:r>
      <w:r w:rsidR="009F3E01">
        <w:rPr>
          <w:rFonts w:ascii="Times New Roman" w:hAnsi="Times New Roman" w:cs="Times New Roman"/>
          <w:sz w:val="28"/>
          <w:szCs w:val="28"/>
        </w:rPr>
        <w:t xml:space="preserve"> Следует также использовать новые</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конструкционные</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материалы</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составляющие которых не активируются нейтронами, либо материалы</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с</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низкой</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склонностью</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к</w:t>
      </w:r>
      <w:r w:rsidR="009F3E01" w:rsidRPr="009F3E01">
        <w:rPr>
          <w:rFonts w:ascii="Times New Roman" w:hAnsi="Times New Roman" w:cs="Times New Roman"/>
          <w:sz w:val="28"/>
          <w:szCs w:val="28"/>
        </w:rPr>
        <w:t xml:space="preserve"> </w:t>
      </w:r>
      <w:r w:rsidR="009F3E01">
        <w:rPr>
          <w:rFonts w:ascii="Times New Roman" w:hAnsi="Times New Roman" w:cs="Times New Roman"/>
          <w:sz w:val="28"/>
          <w:szCs w:val="28"/>
        </w:rPr>
        <w:t>коррозии.</w:t>
      </w:r>
    </w:p>
    <w:p w:rsidR="009F3E01" w:rsidRPr="009F3E01" w:rsidRDefault="009F3E01" w:rsidP="009F3E01">
      <w:pPr>
        <w:spacing w:line="4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реакторов, которые эксплуатируются уже долгое время, в большинстве случаев слишком поздно вносить изменения в проект без обширных и дорогих модификаций. Для этих станций </w:t>
      </w:r>
      <w:r w:rsidRPr="009F3E01">
        <w:rPr>
          <w:rFonts w:ascii="Times New Roman" w:hAnsi="Times New Roman" w:cs="Times New Roman"/>
          <w:sz w:val="28"/>
          <w:szCs w:val="28"/>
        </w:rPr>
        <w:t>дезактивация остается наиболее эффективным способ</w:t>
      </w:r>
      <w:r>
        <w:rPr>
          <w:rFonts w:ascii="Times New Roman" w:hAnsi="Times New Roman" w:cs="Times New Roman"/>
          <w:sz w:val="28"/>
          <w:szCs w:val="28"/>
        </w:rPr>
        <w:t>ом уменьшения радиационного воздействия на персонал.</w:t>
      </w:r>
    </w:p>
    <w:p w:rsidR="009B3DA2" w:rsidRPr="00074063" w:rsidRDefault="009B3DA2" w:rsidP="008B6DA7">
      <w:pPr>
        <w:spacing w:line="400" w:lineRule="exact"/>
        <w:ind w:firstLine="709"/>
        <w:jc w:val="both"/>
        <w:rPr>
          <w:rFonts w:ascii="Times New Roman" w:hAnsi="Times New Roman" w:cs="Times New Roman"/>
          <w:sz w:val="28"/>
          <w:szCs w:val="28"/>
        </w:rPr>
      </w:pPr>
    </w:p>
    <w:p w:rsidR="00BD17AF" w:rsidRPr="002A05A6" w:rsidRDefault="000E348A" w:rsidP="008B6DA7">
      <w:pPr>
        <w:pStyle w:val="1"/>
        <w:spacing w:line="400" w:lineRule="exact"/>
        <w:jc w:val="center"/>
        <w:rPr>
          <w:rFonts w:cstheme="majorHAnsi"/>
          <w:b/>
          <w:sz w:val="28"/>
          <w:szCs w:val="28"/>
        </w:rPr>
      </w:pPr>
      <w:r>
        <w:rPr>
          <w:rFonts w:cstheme="majorHAnsi"/>
          <w:b/>
          <w:sz w:val="28"/>
          <w:szCs w:val="28"/>
        </w:rPr>
        <w:t>РАДИОАКТИВНОЕ</w:t>
      </w:r>
      <w:r w:rsidRPr="002A05A6">
        <w:rPr>
          <w:rFonts w:cstheme="majorHAnsi"/>
          <w:b/>
          <w:sz w:val="28"/>
          <w:szCs w:val="28"/>
        </w:rPr>
        <w:t xml:space="preserve"> </w:t>
      </w:r>
      <w:r>
        <w:rPr>
          <w:rFonts w:cstheme="majorHAnsi"/>
          <w:b/>
          <w:sz w:val="28"/>
          <w:szCs w:val="28"/>
        </w:rPr>
        <w:t>ЗАГРЯЗНЕНИЕ</w:t>
      </w:r>
      <w:r w:rsidRPr="002A05A6">
        <w:rPr>
          <w:rFonts w:cstheme="majorHAnsi"/>
          <w:b/>
          <w:sz w:val="28"/>
          <w:szCs w:val="28"/>
        </w:rPr>
        <w:t xml:space="preserve"> </w:t>
      </w:r>
      <w:r>
        <w:rPr>
          <w:rFonts w:cstheme="majorHAnsi"/>
          <w:b/>
          <w:sz w:val="28"/>
          <w:szCs w:val="28"/>
        </w:rPr>
        <w:t>НА</w:t>
      </w:r>
      <w:r w:rsidRPr="002A05A6">
        <w:rPr>
          <w:rFonts w:cstheme="majorHAnsi"/>
          <w:b/>
          <w:sz w:val="28"/>
          <w:szCs w:val="28"/>
        </w:rPr>
        <w:t xml:space="preserve"> </w:t>
      </w:r>
      <w:r>
        <w:rPr>
          <w:rFonts w:cstheme="majorHAnsi"/>
          <w:b/>
          <w:sz w:val="28"/>
          <w:szCs w:val="28"/>
        </w:rPr>
        <w:t>АТОМНЫХ</w:t>
      </w:r>
      <w:r w:rsidRPr="002A05A6">
        <w:rPr>
          <w:rFonts w:cstheme="majorHAnsi"/>
          <w:b/>
          <w:sz w:val="28"/>
          <w:szCs w:val="28"/>
        </w:rPr>
        <w:t xml:space="preserve"> </w:t>
      </w:r>
      <w:r>
        <w:rPr>
          <w:rFonts w:cstheme="majorHAnsi"/>
          <w:b/>
          <w:sz w:val="28"/>
          <w:szCs w:val="28"/>
        </w:rPr>
        <w:t>ЭЛЕКТРОСТАНЦИЯХ</w:t>
      </w:r>
    </w:p>
    <w:p w:rsidR="00314AD1" w:rsidRPr="002A05A6" w:rsidRDefault="00314AD1" w:rsidP="008B6DA7">
      <w:pPr>
        <w:spacing w:line="400" w:lineRule="exact"/>
        <w:ind w:firstLine="709"/>
        <w:jc w:val="both"/>
        <w:rPr>
          <w:rFonts w:cstheme="majorHAnsi"/>
          <w:sz w:val="28"/>
          <w:szCs w:val="28"/>
        </w:rPr>
      </w:pPr>
      <w:r>
        <w:rPr>
          <w:rFonts w:cstheme="majorHAnsi"/>
          <w:sz w:val="28"/>
          <w:szCs w:val="28"/>
        </w:rPr>
        <w:t>Ядерный реактор любого типа имеет свои собственные механизмы, по которым формируется радиоактивное загрязнение</w:t>
      </w:r>
      <w:r w:rsidR="002A05A6">
        <w:rPr>
          <w:rFonts w:cstheme="majorHAnsi"/>
          <w:sz w:val="28"/>
          <w:szCs w:val="28"/>
        </w:rPr>
        <w:t xml:space="preserve"> (далее – загрязнение)</w:t>
      </w:r>
      <w:r>
        <w:rPr>
          <w:rFonts w:cstheme="majorHAnsi"/>
          <w:sz w:val="28"/>
          <w:szCs w:val="28"/>
        </w:rPr>
        <w:t>. Понимание</w:t>
      </w:r>
      <w:r w:rsidRPr="002A05A6">
        <w:rPr>
          <w:rFonts w:cstheme="majorHAnsi"/>
          <w:sz w:val="28"/>
          <w:szCs w:val="28"/>
        </w:rPr>
        <w:t xml:space="preserve"> </w:t>
      </w:r>
      <w:r>
        <w:rPr>
          <w:rFonts w:cstheme="majorHAnsi"/>
          <w:sz w:val="28"/>
          <w:szCs w:val="28"/>
        </w:rPr>
        <w:t>таких</w:t>
      </w:r>
      <w:r w:rsidRPr="002A05A6">
        <w:rPr>
          <w:rFonts w:cstheme="majorHAnsi"/>
          <w:sz w:val="28"/>
          <w:szCs w:val="28"/>
        </w:rPr>
        <w:t xml:space="preserve"> </w:t>
      </w:r>
      <w:r>
        <w:rPr>
          <w:rFonts w:cstheme="majorHAnsi"/>
          <w:sz w:val="28"/>
          <w:szCs w:val="28"/>
        </w:rPr>
        <w:t>механизмов</w:t>
      </w:r>
      <w:r w:rsidRPr="002A05A6">
        <w:rPr>
          <w:rFonts w:cstheme="majorHAnsi"/>
          <w:sz w:val="28"/>
          <w:szCs w:val="28"/>
        </w:rPr>
        <w:t xml:space="preserve"> </w:t>
      </w:r>
      <w:r>
        <w:rPr>
          <w:rFonts w:cstheme="majorHAnsi"/>
          <w:sz w:val="28"/>
          <w:szCs w:val="28"/>
        </w:rPr>
        <w:t>открывает</w:t>
      </w:r>
      <w:r w:rsidRPr="002A05A6">
        <w:rPr>
          <w:rFonts w:cstheme="majorHAnsi"/>
          <w:sz w:val="28"/>
          <w:szCs w:val="28"/>
        </w:rPr>
        <w:t xml:space="preserve"> </w:t>
      </w:r>
      <w:r>
        <w:rPr>
          <w:rFonts w:cstheme="majorHAnsi"/>
          <w:sz w:val="28"/>
          <w:szCs w:val="28"/>
        </w:rPr>
        <w:t>возможности</w:t>
      </w:r>
      <w:r w:rsidRPr="002A05A6">
        <w:rPr>
          <w:rFonts w:cstheme="majorHAnsi"/>
          <w:sz w:val="28"/>
          <w:szCs w:val="28"/>
        </w:rPr>
        <w:t xml:space="preserve"> </w:t>
      </w:r>
      <w:r>
        <w:rPr>
          <w:rFonts w:cstheme="majorHAnsi"/>
          <w:sz w:val="28"/>
          <w:szCs w:val="28"/>
        </w:rPr>
        <w:t>усовершенствова</w:t>
      </w:r>
      <w:r w:rsidR="009707A1">
        <w:rPr>
          <w:rFonts w:cstheme="majorHAnsi"/>
          <w:sz w:val="28"/>
          <w:szCs w:val="28"/>
        </w:rPr>
        <w:t>ния</w:t>
      </w:r>
      <w:r w:rsidR="002A05A6">
        <w:rPr>
          <w:rFonts w:cstheme="majorHAnsi"/>
          <w:sz w:val="28"/>
          <w:szCs w:val="28"/>
        </w:rPr>
        <w:t xml:space="preserve"> </w:t>
      </w:r>
      <w:r w:rsidR="009707A1">
        <w:rPr>
          <w:rFonts w:cstheme="majorHAnsi"/>
          <w:sz w:val="28"/>
          <w:szCs w:val="28"/>
        </w:rPr>
        <w:t>конструкции</w:t>
      </w:r>
      <w:r w:rsidR="002A05A6">
        <w:rPr>
          <w:rFonts w:cstheme="majorHAnsi"/>
          <w:sz w:val="28"/>
          <w:szCs w:val="28"/>
        </w:rPr>
        <w:t xml:space="preserve"> реактора, чтобы замедлить процесс накопления загрязнений и облегчи</w:t>
      </w:r>
      <w:r w:rsidR="009707A1">
        <w:rPr>
          <w:rFonts w:cstheme="majorHAnsi"/>
          <w:sz w:val="28"/>
          <w:szCs w:val="28"/>
        </w:rPr>
        <w:t>т</w:t>
      </w:r>
      <w:r w:rsidR="002A05A6">
        <w:rPr>
          <w:rFonts w:cstheme="majorHAnsi"/>
          <w:sz w:val="28"/>
          <w:szCs w:val="28"/>
        </w:rPr>
        <w:t>ь их удаление</w:t>
      </w:r>
      <w:r w:rsidR="002A05A6" w:rsidRPr="002A05A6">
        <w:rPr>
          <w:rFonts w:cstheme="majorHAnsi"/>
          <w:sz w:val="28"/>
          <w:szCs w:val="28"/>
        </w:rPr>
        <w:t>.</w:t>
      </w:r>
    </w:p>
    <w:p w:rsidR="008B6DA7" w:rsidRPr="002A05A6" w:rsidRDefault="008B6DA7" w:rsidP="008B6DA7">
      <w:pPr>
        <w:spacing w:line="400" w:lineRule="exact"/>
        <w:ind w:firstLine="709"/>
        <w:jc w:val="both"/>
        <w:rPr>
          <w:rFonts w:cstheme="majorHAnsi"/>
          <w:sz w:val="28"/>
          <w:szCs w:val="28"/>
        </w:rPr>
      </w:pPr>
    </w:p>
    <w:p w:rsidR="00065DF2" w:rsidRPr="000E348A" w:rsidRDefault="000E348A" w:rsidP="00497138">
      <w:pPr>
        <w:pStyle w:val="2"/>
        <w:spacing w:line="400" w:lineRule="exact"/>
        <w:jc w:val="center"/>
        <w:rPr>
          <w:rFonts w:cstheme="majorHAnsi"/>
          <w:b/>
          <w:i/>
        </w:rPr>
      </w:pPr>
      <w:r>
        <w:rPr>
          <w:rFonts w:cstheme="majorHAnsi"/>
          <w:b/>
          <w:i/>
        </w:rPr>
        <w:t>Механизмы загрязнения</w:t>
      </w:r>
    </w:p>
    <w:p w:rsidR="00314AD1" w:rsidRPr="00314AD1" w:rsidRDefault="00314AD1" w:rsidP="00E134F6">
      <w:pPr>
        <w:tabs>
          <w:tab w:val="left" w:pos="4395"/>
        </w:tabs>
        <w:spacing w:line="400" w:lineRule="exact"/>
        <w:ind w:firstLine="709"/>
        <w:jc w:val="both"/>
        <w:rPr>
          <w:rFonts w:cstheme="majorHAnsi"/>
          <w:sz w:val="28"/>
          <w:szCs w:val="28"/>
        </w:rPr>
      </w:pPr>
      <w:r>
        <w:rPr>
          <w:rFonts w:cstheme="majorHAnsi"/>
          <w:sz w:val="28"/>
          <w:szCs w:val="28"/>
        </w:rPr>
        <w:t xml:space="preserve">Накопление радионуклидов в реакторе может происходить из топлива или, что происходит чаще, из продуктов коррозии структурных материалов, которые, циркулируя по главному контуру, снова и снова подвергаются воздействию нейтронного излучения, генерируемого в реакторе, и активируются, перемещаясь затем по контуру. Затем они откладываются на </w:t>
      </w:r>
      <w:r>
        <w:rPr>
          <w:rFonts w:cstheme="majorHAnsi"/>
          <w:sz w:val="28"/>
          <w:szCs w:val="28"/>
        </w:rPr>
        <w:lastRenderedPageBreak/>
        <w:t>поверхности оборудования, образуя пленки, которые имеют различную структуру.</w:t>
      </w:r>
    </w:p>
    <w:p w:rsidR="008B6DA7" w:rsidRPr="002A05A6" w:rsidRDefault="008B6DA7" w:rsidP="008B6DA7">
      <w:pPr>
        <w:tabs>
          <w:tab w:val="left" w:pos="4395"/>
        </w:tabs>
        <w:spacing w:line="400" w:lineRule="exact"/>
        <w:jc w:val="both"/>
        <w:rPr>
          <w:rFonts w:cstheme="majorHAnsi"/>
          <w:sz w:val="28"/>
          <w:szCs w:val="28"/>
        </w:rPr>
      </w:pPr>
    </w:p>
    <w:p w:rsidR="00065DF2" w:rsidRPr="00314AD1" w:rsidRDefault="00F74292" w:rsidP="008B6DA7">
      <w:pPr>
        <w:pStyle w:val="2"/>
        <w:spacing w:line="400" w:lineRule="exact"/>
        <w:jc w:val="center"/>
        <w:rPr>
          <w:rFonts w:cstheme="majorHAnsi"/>
          <w:b/>
          <w:i/>
        </w:rPr>
      </w:pPr>
      <w:r>
        <w:rPr>
          <w:rFonts w:cstheme="majorHAnsi"/>
          <w:b/>
          <w:i/>
        </w:rPr>
        <w:t>Источники загрязнения</w:t>
      </w:r>
    </w:p>
    <w:p w:rsidR="000E348A" w:rsidRPr="000E348A" w:rsidRDefault="004E3319" w:rsidP="000E348A">
      <w:pPr>
        <w:pStyle w:val="3"/>
        <w:spacing w:line="400" w:lineRule="exact"/>
        <w:ind w:firstLine="709"/>
        <w:rPr>
          <w:rFonts w:ascii="Times New Roman" w:eastAsia="Calibri" w:hAnsi="Times New Roman" w:cs="Times New Roman"/>
          <w:sz w:val="28"/>
          <w:szCs w:val="28"/>
          <w:u w:val="single"/>
        </w:rPr>
      </w:pPr>
      <w:r w:rsidRPr="00314AD1">
        <w:rPr>
          <w:rFonts w:cstheme="majorHAnsi"/>
          <w:b/>
          <w:sz w:val="28"/>
          <w:szCs w:val="28"/>
        </w:rPr>
        <w:t xml:space="preserve">1. </w:t>
      </w:r>
      <w:r w:rsidR="000E348A" w:rsidRPr="000E348A">
        <w:rPr>
          <w:rFonts w:cstheme="majorHAnsi"/>
          <w:b/>
          <w:sz w:val="28"/>
          <w:szCs w:val="28"/>
        </w:rPr>
        <w:t>Продукты деления и актиниды</w:t>
      </w:r>
    </w:p>
    <w:p w:rsidR="000E348A" w:rsidRPr="002A05A6" w:rsidRDefault="000E348A" w:rsidP="000E348A">
      <w:pPr>
        <w:tabs>
          <w:tab w:val="left" w:pos="4395"/>
        </w:tabs>
        <w:spacing w:line="400" w:lineRule="exact"/>
        <w:ind w:firstLine="709"/>
        <w:jc w:val="both"/>
        <w:rPr>
          <w:rFonts w:cstheme="majorHAnsi"/>
          <w:sz w:val="28"/>
          <w:szCs w:val="28"/>
        </w:rPr>
      </w:pPr>
      <w:r w:rsidRPr="002A05A6">
        <w:rPr>
          <w:rFonts w:cstheme="majorHAnsi"/>
          <w:sz w:val="28"/>
          <w:szCs w:val="28"/>
        </w:rPr>
        <w:t>Такие радионуклиды могут образоваться вследствие нейтронного облучения материалов. Эти вещества могут присутствовать в небольших количествах на наружных частях топливных элементов. При нормальной эксплуатации это будет представлено в малых количествах относительно всей системы.</w:t>
      </w:r>
    </w:p>
    <w:p w:rsidR="000E348A" w:rsidRPr="000E348A" w:rsidRDefault="000E348A" w:rsidP="000E348A">
      <w:pPr>
        <w:tabs>
          <w:tab w:val="left" w:pos="4395"/>
        </w:tabs>
        <w:spacing w:line="400" w:lineRule="exact"/>
        <w:ind w:firstLine="709"/>
        <w:jc w:val="both"/>
        <w:rPr>
          <w:rFonts w:cstheme="majorHAnsi"/>
          <w:sz w:val="28"/>
          <w:szCs w:val="28"/>
        </w:rPr>
      </w:pPr>
      <w:r w:rsidRPr="002A05A6">
        <w:rPr>
          <w:rFonts w:cstheme="majorHAnsi"/>
          <w:sz w:val="28"/>
          <w:szCs w:val="28"/>
        </w:rPr>
        <w:t xml:space="preserve">Главный источник продуктов деления и актинидов – разрушение топливных элементов с последующим выходом радионуклидов через поврежденные оболочки, обычно в количестве от 1 до 10% от общего содержания (в </w:t>
      </w:r>
      <w:proofErr w:type="spellStart"/>
      <w:r w:rsidRPr="002A05A6">
        <w:rPr>
          <w:rFonts w:cstheme="majorHAnsi"/>
          <w:sz w:val="28"/>
          <w:szCs w:val="28"/>
        </w:rPr>
        <w:t>водоохлаждаемых</w:t>
      </w:r>
      <w:proofErr w:type="spellEnd"/>
      <w:r w:rsidRPr="002A05A6">
        <w:rPr>
          <w:rFonts w:cstheme="majorHAnsi"/>
          <w:sz w:val="28"/>
          <w:szCs w:val="28"/>
        </w:rPr>
        <w:t xml:space="preserve"> реакторах). Однако, независимо от частоты разрушения топливных элементов в течение всей истории эксплуатации реактора, вклад продуктов деления может быть значительно выше. </w:t>
      </w:r>
      <w:r w:rsidRPr="000E348A">
        <w:rPr>
          <w:rFonts w:cstheme="majorHAnsi"/>
          <w:sz w:val="28"/>
          <w:szCs w:val="28"/>
        </w:rPr>
        <w:t xml:space="preserve">Основные продукты деления и актиниды, вносящие основной вклад в загрязнение реактора, и их периоды полураспада представлены в таблице </w:t>
      </w:r>
      <w:r w:rsidR="00F74292">
        <w:rPr>
          <w:rFonts w:cstheme="majorHAnsi"/>
          <w:sz w:val="28"/>
          <w:szCs w:val="28"/>
        </w:rPr>
        <w:t>1</w:t>
      </w:r>
      <w:r w:rsidRPr="000E348A">
        <w:rPr>
          <w:rFonts w:cstheme="majorHAnsi"/>
          <w:sz w:val="28"/>
          <w:szCs w:val="28"/>
        </w:rPr>
        <w:t>.</w:t>
      </w:r>
    </w:p>
    <w:p w:rsidR="000E348A" w:rsidRPr="000E348A" w:rsidRDefault="000E348A" w:rsidP="000E348A">
      <w:pPr>
        <w:tabs>
          <w:tab w:val="left" w:pos="4395"/>
        </w:tabs>
        <w:spacing w:line="400" w:lineRule="exact"/>
        <w:ind w:firstLine="709"/>
        <w:jc w:val="both"/>
        <w:rPr>
          <w:rFonts w:cstheme="majorHAnsi"/>
          <w:sz w:val="28"/>
          <w:szCs w:val="28"/>
        </w:rPr>
      </w:pPr>
    </w:p>
    <w:p w:rsidR="000E348A" w:rsidRPr="000E348A" w:rsidRDefault="000E348A" w:rsidP="000E348A">
      <w:pPr>
        <w:spacing w:line="400" w:lineRule="exact"/>
        <w:jc w:val="center"/>
        <w:rPr>
          <w:rFonts w:cstheme="majorHAnsi"/>
          <w:i/>
          <w:sz w:val="28"/>
          <w:szCs w:val="28"/>
        </w:rPr>
      </w:pPr>
      <w:r w:rsidRPr="000E348A">
        <w:rPr>
          <w:rFonts w:cstheme="majorHAnsi"/>
          <w:i/>
          <w:sz w:val="28"/>
          <w:szCs w:val="28"/>
        </w:rPr>
        <w:t>Таблица 1</w:t>
      </w:r>
      <w:r>
        <w:rPr>
          <w:rFonts w:cstheme="majorHAnsi"/>
          <w:i/>
          <w:sz w:val="28"/>
          <w:szCs w:val="28"/>
        </w:rPr>
        <w:t>.</w:t>
      </w:r>
      <w:r w:rsidRPr="000E348A">
        <w:rPr>
          <w:rFonts w:cstheme="majorHAnsi"/>
          <w:i/>
          <w:sz w:val="28"/>
          <w:szCs w:val="28"/>
        </w:rPr>
        <w:t xml:space="preserve"> Продукты деления и актиниды, вносящие основн</w:t>
      </w:r>
      <w:r w:rsidR="00191336">
        <w:rPr>
          <w:rFonts w:cstheme="majorHAnsi"/>
          <w:i/>
          <w:sz w:val="28"/>
          <w:szCs w:val="28"/>
        </w:rPr>
        <w:t>ой вклад в загрязнение реактора</w:t>
      </w:r>
    </w:p>
    <w:tbl>
      <w:tblPr>
        <w:tblStyle w:val="af6"/>
        <w:tblW w:w="0" w:type="auto"/>
        <w:tblInd w:w="421" w:type="dxa"/>
        <w:tblLook w:val="04A0" w:firstRow="1" w:lastRow="0" w:firstColumn="1" w:lastColumn="0" w:noHBand="0" w:noVBand="1"/>
      </w:tblPr>
      <w:tblGrid>
        <w:gridCol w:w="1986"/>
        <w:gridCol w:w="1983"/>
        <w:gridCol w:w="1984"/>
        <w:gridCol w:w="2410"/>
      </w:tblGrid>
      <w:tr w:rsidR="000E348A" w:rsidRPr="000E348A" w:rsidTr="003C267C">
        <w:tc>
          <w:tcPr>
            <w:tcW w:w="1986" w:type="dxa"/>
            <w:vAlign w:val="center"/>
          </w:tcPr>
          <w:p w:rsidR="000E348A" w:rsidRPr="000E348A" w:rsidRDefault="000E348A" w:rsidP="000E348A">
            <w:pPr>
              <w:jc w:val="center"/>
              <w:rPr>
                <w:rFonts w:eastAsia="Calibri"/>
                <w:sz w:val="28"/>
                <w:szCs w:val="28"/>
              </w:rPr>
            </w:pPr>
            <w:r w:rsidRPr="000E348A">
              <w:rPr>
                <w:rFonts w:eastAsia="Calibri"/>
                <w:sz w:val="28"/>
                <w:szCs w:val="28"/>
              </w:rPr>
              <w:t>Продукты деления</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Период полураспада</w:t>
            </w:r>
          </w:p>
        </w:tc>
        <w:tc>
          <w:tcPr>
            <w:tcW w:w="1984" w:type="dxa"/>
            <w:vAlign w:val="center"/>
          </w:tcPr>
          <w:p w:rsidR="000E348A" w:rsidRPr="000E348A" w:rsidRDefault="000E348A" w:rsidP="000E348A">
            <w:pPr>
              <w:jc w:val="center"/>
              <w:rPr>
                <w:rFonts w:eastAsia="Calibri"/>
                <w:sz w:val="28"/>
                <w:szCs w:val="28"/>
              </w:rPr>
            </w:pPr>
            <w:r w:rsidRPr="000E348A">
              <w:rPr>
                <w:rFonts w:eastAsia="Calibri"/>
                <w:sz w:val="28"/>
                <w:szCs w:val="28"/>
              </w:rPr>
              <w:t>Актиниды</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Период полураспада (лет)</w:t>
            </w:r>
          </w:p>
        </w:tc>
      </w:tr>
      <w:tr w:rsidR="000E348A" w:rsidRPr="000E348A" w:rsidTr="003C267C">
        <w:tc>
          <w:tcPr>
            <w:tcW w:w="1986" w:type="dxa"/>
            <w:vAlign w:val="center"/>
          </w:tcPr>
          <w:p w:rsidR="000E348A" w:rsidRPr="000E348A" w:rsidRDefault="000E348A" w:rsidP="000E348A">
            <w:pPr>
              <w:jc w:val="center"/>
              <w:rPr>
                <w:rFonts w:eastAsia="Calibri"/>
                <w:sz w:val="28"/>
                <w:szCs w:val="28"/>
              </w:rPr>
            </w:pPr>
            <w:r w:rsidRPr="000E348A">
              <w:rPr>
                <w:rFonts w:eastAsia="Calibri"/>
                <w:sz w:val="28"/>
                <w:szCs w:val="28"/>
                <w:vertAlign w:val="superscript"/>
              </w:rPr>
              <w:t>90</w:t>
            </w:r>
            <w:proofErr w:type="spellStart"/>
            <w:r w:rsidRPr="000E348A">
              <w:rPr>
                <w:rFonts w:eastAsia="Calibri"/>
                <w:sz w:val="28"/>
                <w:szCs w:val="28"/>
                <w:lang w:val="en-US"/>
              </w:rPr>
              <w:t>Sr</w:t>
            </w:r>
            <w:proofErr w:type="spellEnd"/>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28,5 года</w:t>
            </w:r>
          </w:p>
        </w:tc>
        <w:tc>
          <w:tcPr>
            <w:tcW w:w="1984" w:type="dxa"/>
            <w:vAlign w:val="center"/>
          </w:tcPr>
          <w:p w:rsidR="000E348A" w:rsidRPr="000E348A" w:rsidRDefault="000E348A" w:rsidP="000E348A">
            <w:pPr>
              <w:jc w:val="center"/>
              <w:rPr>
                <w:rFonts w:eastAsia="Calibri"/>
                <w:sz w:val="28"/>
                <w:szCs w:val="28"/>
              </w:rPr>
            </w:pPr>
            <w:r w:rsidRPr="000E348A">
              <w:rPr>
                <w:rFonts w:eastAsia="Calibri"/>
                <w:sz w:val="28"/>
                <w:szCs w:val="28"/>
                <w:vertAlign w:val="superscript"/>
              </w:rPr>
              <w:t>234</w:t>
            </w:r>
            <w:r w:rsidRPr="000E348A">
              <w:rPr>
                <w:rFonts w:eastAsia="Calibri"/>
                <w:sz w:val="28"/>
                <w:szCs w:val="28"/>
                <w:lang w:val="en-US"/>
              </w:rPr>
              <w:t>U</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247000</w:t>
            </w:r>
          </w:p>
        </w:tc>
      </w:tr>
      <w:tr w:rsidR="000E348A" w:rsidRPr="000E348A" w:rsidTr="003C267C">
        <w:tc>
          <w:tcPr>
            <w:tcW w:w="1986" w:type="dxa"/>
            <w:vAlign w:val="center"/>
          </w:tcPr>
          <w:p w:rsidR="000E348A" w:rsidRPr="000E348A" w:rsidRDefault="000E348A" w:rsidP="000E348A">
            <w:pPr>
              <w:jc w:val="center"/>
              <w:rPr>
                <w:rFonts w:eastAsia="Calibri"/>
                <w:sz w:val="28"/>
                <w:szCs w:val="28"/>
              </w:rPr>
            </w:pPr>
            <w:r w:rsidRPr="000E348A">
              <w:rPr>
                <w:rFonts w:eastAsia="Calibri"/>
                <w:sz w:val="28"/>
                <w:szCs w:val="28"/>
                <w:vertAlign w:val="superscript"/>
              </w:rPr>
              <w:t>95</w:t>
            </w:r>
            <w:proofErr w:type="spellStart"/>
            <w:r w:rsidRPr="000E348A">
              <w:rPr>
                <w:rFonts w:eastAsia="Calibri"/>
                <w:sz w:val="28"/>
                <w:szCs w:val="28"/>
                <w:lang w:val="en-US"/>
              </w:rPr>
              <w:t>Zr</w:t>
            </w:r>
            <w:proofErr w:type="spellEnd"/>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65,5 дня</w:t>
            </w:r>
          </w:p>
        </w:tc>
        <w:tc>
          <w:tcPr>
            <w:tcW w:w="1984" w:type="dxa"/>
            <w:vAlign w:val="center"/>
          </w:tcPr>
          <w:p w:rsidR="000E348A" w:rsidRPr="000E348A" w:rsidRDefault="000E348A" w:rsidP="000E348A">
            <w:pPr>
              <w:jc w:val="center"/>
              <w:rPr>
                <w:rFonts w:eastAsia="Calibri"/>
                <w:sz w:val="28"/>
                <w:szCs w:val="28"/>
              </w:rPr>
            </w:pPr>
            <w:r w:rsidRPr="000E348A">
              <w:rPr>
                <w:rFonts w:eastAsia="Calibri"/>
                <w:sz w:val="28"/>
                <w:szCs w:val="28"/>
                <w:vertAlign w:val="superscript"/>
              </w:rPr>
              <w:t>236</w:t>
            </w:r>
            <w:r w:rsidRPr="000E348A">
              <w:rPr>
                <w:rFonts w:eastAsia="Calibri"/>
                <w:sz w:val="28"/>
                <w:szCs w:val="28"/>
                <w:lang w:val="en-US"/>
              </w:rPr>
              <w:t>U</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23,9*10</w:t>
            </w:r>
            <w:r w:rsidRPr="000E348A">
              <w:rPr>
                <w:rFonts w:eastAsia="Calibri"/>
                <w:sz w:val="28"/>
                <w:szCs w:val="28"/>
                <w:vertAlign w:val="superscript"/>
              </w:rPr>
              <w:t>6</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99</w:t>
            </w:r>
            <w:r w:rsidRPr="000E348A">
              <w:rPr>
                <w:rFonts w:eastAsia="Calibri"/>
                <w:sz w:val="28"/>
                <w:szCs w:val="28"/>
                <w:lang w:val="en-US"/>
              </w:rPr>
              <w:t>Mo</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66,2 часа</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238</w:t>
            </w:r>
            <w:r w:rsidRPr="000E348A">
              <w:rPr>
                <w:rFonts w:eastAsia="Calibri"/>
                <w:sz w:val="28"/>
                <w:szCs w:val="28"/>
                <w:lang w:val="en-US"/>
              </w:rPr>
              <w:t>U</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4510*10</w:t>
            </w:r>
            <w:r w:rsidRPr="000E348A">
              <w:rPr>
                <w:rFonts w:eastAsia="Calibri"/>
                <w:sz w:val="28"/>
                <w:szCs w:val="28"/>
                <w:vertAlign w:val="superscript"/>
              </w:rPr>
              <w:t>6</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103</w:t>
            </w:r>
            <w:r w:rsidRPr="000E348A">
              <w:rPr>
                <w:rFonts w:eastAsia="Calibri"/>
                <w:sz w:val="28"/>
                <w:szCs w:val="28"/>
                <w:lang w:val="en-US"/>
              </w:rPr>
              <w:t>Ru</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39,5 дня</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238</w:t>
            </w:r>
            <w:r w:rsidRPr="000E348A">
              <w:rPr>
                <w:rFonts w:eastAsia="Calibri"/>
                <w:sz w:val="28"/>
                <w:szCs w:val="28"/>
                <w:lang w:val="en-US"/>
              </w:rPr>
              <w:t>Pu</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89</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106</w:t>
            </w:r>
            <w:r w:rsidRPr="000E348A">
              <w:rPr>
                <w:rFonts w:eastAsia="Calibri"/>
                <w:sz w:val="28"/>
                <w:szCs w:val="28"/>
                <w:lang w:val="en-US"/>
              </w:rPr>
              <w:t>Ru</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368 дней</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239</w:t>
            </w:r>
            <w:r w:rsidRPr="000E348A">
              <w:rPr>
                <w:rFonts w:eastAsia="Calibri"/>
                <w:sz w:val="28"/>
                <w:szCs w:val="28"/>
                <w:lang w:val="en-US"/>
              </w:rPr>
              <w:t>Pu</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24400</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110m</w:t>
            </w:r>
            <w:r w:rsidRPr="000E348A">
              <w:rPr>
                <w:rFonts w:eastAsia="Calibri"/>
                <w:sz w:val="28"/>
                <w:szCs w:val="28"/>
                <w:lang w:val="en-US"/>
              </w:rPr>
              <w:t>Ag</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255 дней</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240</w:t>
            </w:r>
            <w:r w:rsidRPr="000E348A">
              <w:rPr>
                <w:rFonts w:eastAsia="Calibri"/>
                <w:sz w:val="28"/>
                <w:szCs w:val="28"/>
                <w:lang w:val="en-US"/>
              </w:rPr>
              <w:t>Pu</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6760</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134</w:t>
            </w:r>
            <w:r w:rsidRPr="000E348A">
              <w:rPr>
                <w:rFonts w:eastAsia="Calibri"/>
                <w:sz w:val="28"/>
                <w:szCs w:val="28"/>
                <w:lang w:val="en-US"/>
              </w:rPr>
              <w:t>Cs</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2,07 года</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241</w:t>
            </w:r>
            <w:r w:rsidRPr="000E348A">
              <w:rPr>
                <w:rFonts w:eastAsia="Calibri"/>
                <w:sz w:val="28"/>
                <w:szCs w:val="28"/>
                <w:lang w:val="en-US"/>
              </w:rPr>
              <w:t>Pu</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14,6</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137</w:t>
            </w:r>
            <w:r w:rsidRPr="000E348A">
              <w:rPr>
                <w:rFonts w:eastAsia="Calibri"/>
                <w:sz w:val="28"/>
                <w:szCs w:val="28"/>
                <w:lang w:val="en-US"/>
              </w:rPr>
              <w:t>Cs</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30,2 года</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237</w:t>
            </w:r>
            <w:r w:rsidRPr="000E348A">
              <w:rPr>
                <w:rFonts w:eastAsia="Calibri"/>
                <w:sz w:val="28"/>
                <w:szCs w:val="28"/>
                <w:lang w:val="en-US"/>
              </w:rPr>
              <w:t>Np</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2,13*10</w:t>
            </w:r>
            <w:r w:rsidRPr="000E348A">
              <w:rPr>
                <w:rFonts w:eastAsia="Calibri"/>
                <w:sz w:val="28"/>
                <w:szCs w:val="28"/>
                <w:vertAlign w:val="superscript"/>
              </w:rPr>
              <w:t>6</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141</w:t>
            </w:r>
            <w:r w:rsidRPr="000E348A">
              <w:rPr>
                <w:rFonts w:eastAsia="Calibri"/>
                <w:sz w:val="28"/>
                <w:szCs w:val="28"/>
                <w:lang w:val="en-US"/>
              </w:rPr>
              <w:t>Ce</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32,5 дня</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241</w:t>
            </w:r>
            <w:r w:rsidRPr="000E348A">
              <w:rPr>
                <w:rFonts w:eastAsia="Calibri"/>
                <w:sz w:val="28"/>
                <w:szCs w:val="28"/>
                <w:lang w:val="en-US"/>
              </w:rPr>
              <w:t>Am</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433</w:t>
            </w:r>
          </w:p>
        </w:tc>
      </w:tr>
      <w:tr w:rsidR="000E348A" w:rsidRPr="000E348A" w:rsidTr="003C267C">
        <w:tc>
          <w:tcPr>
            <w:tcW w:w="1986"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144</w:t>
            </w:r>
            <w:r w:rsidRPr="000E348A">
              <w:rPr>
                <w:rFonts w:eastAsia="Calibri"/>
                <w:sz w:val="28"/>
                <w:szCs w:val="28"/>
                <w:lang w:val="en-US"/>
              </w:rPr>
              <w:t>Ce</w:t>
            </w:r>
          </w:p>
        </w:tc>
        <w:tc>
          <w:tcPr>
            <w:tcW w:w="1983" w:type="dxa"/>
            <w:vAlign w:val="center"/>
          </w:tcPr>
          <w:p w:rsidR="000E348A" w:rsidRPr="000E348A" w:rsidRDefault="000E348A" w:rsidP="000E348A">
            <w:pPr>
              <w:jc w:val="center"/>
              <w:rPr>
                <w:rFonts w:eastAsia="Calibri"/>
                <w:sz w:val="28"/>
                <w:szCs w:val="28"/>
              </w:rPr>
            </w:pPr>
            <w:r w:rsidRPr="000E348A">
              <w:rPr>
                <w:rFonts w:eastAsia="Calibri"/>
                <w:sz w:val="28"/>
                <w:szCs w:val="28"/>
              </w:rPr>
              <w:t>284 дня</w:t>
            </w:r>
          </w:p>
        </w:tc>
        <w:tc>
          <w:tcPr>
            <w:tcW w:w="1984" w:type="dxa"/>
            <w:vAlign w:val="center"/>
          </w:tcPr>
          <w:p w:rsidR="000E348A" w:rsidRPr="000E348A" w:rsidRDefault="000E348A" w:rsidP="000E348A">
            <w:pPr>
              <w:jc w:val="center"/>
              <w:rPr>
                <w:rFonts w:eastAsia="Calibri"/>
                <w:sz w:val="28"/>
                <w:szCs w:val="28"/>
                <w:lang w:val="en-US"/>
              </w:rPr>
            </w:pPr>
            <w:r w:rsidRPr="000E348A">
              <w:rPr>
                <w:rFonts w:eastAsia="Calibri"/>
                <w:sz w:val="28"/>
                <w:szCs w:val="28"/>
                <w:vertAlign w:val="superscript"/>
                <w:lang w:val="en-US"/>
              </w:rPr>
              <w:t>244</w:t>
            </w:r>
            <w:r w:rsidRPr="000E348A">
              <w:rPr>
                <w:rFonts w:eastAsia="Calibri"/>
                <w:sz w:val="28"/>
                <w:szCs w:val="28"/>
                <w:lang w:val="en-US"/>
              </w:rPr>
              <w:t>Cm</w:t>
            </w:r>
          </w:p>
        </w:tc>
        <w:tc>
          <w:tcPr>
            <w:tcW w:w="2410" w:type="dxa"/>
            <w:vAlign w:val="center"/>
          </w:tcPr>
          <w:p w:rsidR="000E348A" w:rsidRPr="000E348A" w:rsidRDefault="000E348A" w:rsidP="000E348A">
            <w:pPr>
              <w:jc w:val="center"/>
              <w:rPr>
                <w:rFonts w:eastAsia="Calibri"/>
                <w:sz w:val="28"/>
                <w:szCs w:val="28"/>
              </w:rPr>
            </w:pPr>
            <w:r w:rsidRPr="000E348A">
              <w:rPr>
                <w:rFonts w:eastAsia="Calibri"/>
                <w:sz w:val="28"/>
                <w:szCs w:val="28"/>
              </w:rPr>
              <w:t>18,2</w:t>
            </w:r>
          </w:p>
        </w:tc>
      </w:tr>
    </w:tbl>
    <w:p w:rsidR="000E348A" w:rsidRPr="000E348A" w:rsidRDefault="000E348A" w:rsidP="000E348A">
      <w:pPr>
        <w:spacing w:line="240" w:lineRule="auto"/>
        <w:ind w:firstLine="709"/>
        <w:jc w:val="both"/>
        <w:rPr>
          <w:rFonts w:ascii="Times New Roman" w:eastAsia="Calibri" w:hAnsi="Times New Roman" w:cs="Times New Roman"/>
          <w:sz w:val="28"/>
          <w:szCs w:val="28"/>
          <w:lang w:val="en-US"/>
        </w:rPr>
      </w:pPr>
    </w:p>
    <w:p w:rsidR="00065DF2" w:rsidRPr="00E04D8B" w:rsidRDefault="00BD17AF" w:rsidP="008B6DA7">
      <w:pPr>
        <w:pStyle w:val="3"/>
        <w:spacing w:line="400" w:lineRule="exact"/>
        <w:ind w:firstLine="709"/>
        <w:rPr>
          <w:rFonts w:cstheme="majorHAnsi"/>
          <w:b/>
          <w:sz w:val="28"/>
          <w:szCs w:val="28"/>
          <w:lang w:val="en-US"/>
        </w:rPr>
      </w:pPr>
      <w:r w:rsidRPr="00E04D8B">
        <w:rPr>
          <w:rFonts w:cstheme="majorHAnsi"/>
          <w:b/>
          <w:sz w:val="28"/>
          <w:szCs w:val="28"/>
          <w:lang w:val="en-US"/>
        </w:rPr>
        <w:t xml:space="preserve">2. </w:t>
      </w:r>
      <w:r w:rsidR="00191336">
        <w:rPr>
          <w:rFonts w:cstheme="majorHAnsi"/>
          <w:b/>
          <w:sz w:val="28"/>
          <w:szCs w:val="28"/>
        </w:rPr>
        <w:t>Активированные продукты коррозии</w:t>
      </w:r>
    </w:p>
    <w:p w:rsidR="00726921" w:rsidRDefault="00726921" w:rsidP="008B6DA7">
      <w:pPr>
        <w:spacing w:line="400" w:lineRule="exact"/>
        <w:ind w:firstLine="709"/>
        <w:jc w:val="both"/>
        <w:rPr>
          <w:rFonts w:cstheme="majorHAnsi"/>
          <w:sz w:val="28"/>
          <w:szCs w:val="28"/>
        </w:rPr>
      </w:pPr>
      <w:r>
        <w:rPr>
          <w:rFonts w:cstheme="majorHAnsi"/>
          <w:sz w:val="28"/>
          <w:szCs w:val="28"/>
        </w:rPr>
        <w:t>Загрязнение радионуклидами может сформироваться вследствие нейтронной активации веществ, растворенных в первом контуре реактора.</w:t>
      </w:r>
      <w:r w:rsidR="00C21EC4">
        <w:rPr>
          <w:rFonts w:cstheme="majorHAnsi"/>
          <w:sz w:val="28"/>
          <w:szCs w:val="28"/>
        </w:rPr>
        <w:t xml:space="preserve"> Добавки, используемые для химического контроля теплоносителя в реакторах </w:t>
      </w:r>
      <w:r w:rsidR="00C21EC4">
        <w:rPr>
          <w:rFonts w:cstheme="majorHAnsi"/>
          <w:sz w:val="28"/>
          <w:szCs w:val="28"/>
        </w:rPr>
        <w:lastRenderedPageBreak/>
        <w:t>на жидкой воде (</w:t>
      </w:r>
      <w:r w:rsidR="00C21EC4" w:rsidRPr="004F5DB0">
        <w:rPr>
          <w:rFonts w:cstheme="majorHAnsi"/>
          <w:sz w:val="28"/>
          <w:szCs w:val="28"/>
          <w:lang w:val="en-US"/>
        </w:rPr>
        <w:t>B</w:t>
      </w:r>
      <w:r w:rsidR="00C21EC4" w:rsidRPr="00C21EC4">
        <w:rPr>
          <w:rFonts w:cstheme="majorHAnsi"/>
          <w:sz w:val="28"/>
          <w:szCs w:val="28"/>
        </w:rPr>
        <w:t xml:space="preserve"> </w:t>
      </w:r>
      <w:r w:rsidR="00C21EC4">
        <w:rPr>
          <w:rFonts w:cstheme="majorHAnsi"/>
          <w:sz w:val="28"/>
          <w:szCs w:val="28"/>
        </w:rPr>
        <w:t>и</w:t>
      </w:r>
      <w:r w:rsidR="00C21EC4" w:rsidRPr="00C21EC4">
        <w:rPr>
          <w:rFonts w:cstheme="majorHAnsi"/>
          <w:sz w:val="28"/>
          <w:szCs w:val="28"/>
        </w:rPr>
        <w:t xml:space="preserve"> </w:t>
      </w:r>
      <w:r w:rsidR="00C21EC4" w:rsidRPr="004F5DB0">
        <w:rPr>
          <w:rFonts w:cstheme="majorHAnsi"/>
          <w:sz w:val="28"/>
          <w:szCs w:val="28"/>
          <w:lang w:val="en-US"/>
        </w:rPr>
        <w:t>Li</w:t>
      </w:r>
      <w:r w:rsidR="00C21EC4" w:rsidRPr="00C21EC4">
        <w:rPr>
          <w:rFonts w:cstheme="majorHAnsi"/>
          <w:sz w:val="28"/>
          <w:szCs w:val="28"/>
        </w:rPr>
        <w:t>)</w:t>
      </w:r>
      <w:r w:rsidR="00C21EC4">
        <w:rPr>
          <w:rFonts w:cstheme="majorHAnsi"/>
          <w:sz w:val="28"/>
          <w:szCs w:val="28"/>
        </w:rPr>
        <w:t xml:space="preserve">, не самый главный источник загрязнения (в основном при активации нейтронами они дают тритий). </w:t>
      </w:r>
      <w:r>
        <w:rPr>
          <w:rFonts w:cstheme="majorHAnsi"/>
          <w:sz w:val="28"/>
          <w:szCs w:val="28"/>
        </w:rPr>
        <w:t xml:space="preserve">Однако, любые </w:t>
      </w:r>
      <w:r w:rsidR="00191336">
        <w:rPr>
          <w:rFonts w:cstheme="majorHAnsi"/>
          <w:sz w:val="28"/>
          <w:szCs w:val="28"/>
        </w:rPr>
        <w:t>примеси</w:t>
      </w:r>
      <w:r>
        <w:rPr>
          <w:rFonts w:cstheme="majorHAnsi"/>
          <w:sz w:val="28"/>
          <w:szCs w:val="28"/>
        </w:rPr>
        <w:t xml:space="preserve">, которые попадают в поток теплоносителя с этими добавками или </w:t>
      </w:r>
      <w:proofErr w:type="spellStart"/>
      <w:r>
        <w:rPr>
          <w:rFonts w:cstheme="majorHAnsi"/>
          <w:sz w:val="28"/>
          <w:szCs w:val="28"/>
        </w:rPr>
        <w:t>подпиточной</w:t>
      </w:r>
      <w:proofErr w:type="spellEnd"/>
      <w:r>
        <w:rPr>
          <w:rFonts w:cstheme="majorHAnsi"/>
          <w:sz w:val="28"/>
          <w:szCs w:val="28"/>
        </w:rPr>
        <w:t xml:space="preserve"> водой, могут внести свой вклад в общее загрязнение.</w:t>
      </w:r>
      <w:r w:rsidR="00191336">
        <w:rPr>
          <w:rFonts w:cstheme="majorHAnsi"/>
          <w:sz w:val="28"/>
          <w:szCs w:val="28"/>
        </w:rPr>
        <w:t xml:space="preserve"> Иные примеси могут возникнуть вследствие коррозии материалов первого контура. Эти продукты коррозии активируются нейтронами и становятся активированными продуктами коррозии.</w:t>
      </w:r>
    </w:p>
    <w:p w:rsidR="00191336" w:rsidRPr="00726921" w:rsidRDefault="00191336" w:rsidP="008B6DA7">
      <w:pPr>
        <w:spacing w:line="400" w:lineRule="exact"/>
        <w:ind w:firstLine="709"/>
        <w:jc w:val="both"/>
        <w:rPr>
          <w:rFonts w:cstheme="majorHAnsi"/>
          <w:sz w:val="28"/>
          <w:szCs w:val="28"/>
        </w:rPr>
      </w:pPr>
      <w:r w:rsidRPr="00191336">
        <w:rPr>
          <w:rFonts w:cstheme="majorHAnsi"/>
          <w:sz w:val="28"/>
          <w:szCs w:val="28"/>
        </w:rPr>
        <w:t>Активированные продукты коррозии, вносящие основной вклад в загрязнение реактора</w:t>
      </w:r>
      <w:r>
        <w:rPr>
          <w:rFonts w:cstheme="majorHAnsi"/>
          <w:sz w:val="28"/>
          <w:szCs w:val="28"/>
        </w:rPr>
        <w:t>, их источники и характеристики представлены в таблице</w:t>
      </w:r>
      <w:r w:rsidR="00A5118A">
        <w:rPr>
          <w:rFonts w:cstheme="majorHAnsi"/>
          <w:sz w:val="28"/>
          <w:szCs w:val="28"/>
        </w:rPr>
        <w:t> </w:t>
      </w:r>
      <w:r>
        <w:rPr>
          <w:rFonts w:cstheme="majorHAnsi"/>
          <w:sz w:val="28"/>
          <w:szCs w:val="28"/>
        </w:rPr>
        <w:t>2.</w:t>
      </w:r>
    </w:p>
    <w:p w:rsidR="00E134F6" w:rsidRPr="002A05A6" w:rsidRDefault="00E134F6">
      <w:pPr>
        <w:rPr>
          <w:rFonts w:cstheme="majorHAnsi"/>
          <w:sz w:val="28"/>
          <w:szCs w:val="28"/>
        </w:rPr>
      </w:pPr>
    </w:p>
    <w:p w:rsidR="00065DF2" w:rsidRPr="00191336" w:rsidRDefault="00191336" w:rsidP="00E134F6">
      <w:pPr>
        <w:spacing w:line="400" w:lineRule="exact"/>
        <w:jc w:val="center"/>
        <w:rPr>
          <w:rFonts w:cstheme="majorHAnsi"/>
          <w:i/>
          <w:sz w:val="28"/>
          <w:szCs w:val="28"/>
        </w:rPr>
      </w:pPr>
      <w:r>
        <w:rPr>
          <w:rFonts w:cstheme="majorHAnsi"/>
          <w:i/>
          <w:sz w:val="28"/>
          <w:szCs w:val="28"/>
        </w:rPr>
        <w:t>Таблица</w:t>
      </w:r>
      <w:r w:rsidR="00065DF2" w:rsidRPr="00191336">
        <w:rPr>
          <w:rFonts w:cstheme="majorHAnsi"/>
          <w:i/>
          <w:sz w:val="28"/>
          <w:szCs w:val="28"/>
        </w:rPr>
        <w:t xml:space="preserve"> 2</w:t>
      </w:r>
      <w:r w:rsidR="00E134F6" w:rsidRPr="00191336">
        <w:rPr>
          <w:rFonts w:cstheme="majorHAnsi"/>
          <w:i/>
          <w:sz w:val="28"/>
          <w:szCs w:val="28"/>
        </w:rPr>
        <w:t>.</w:t>
      </w:r>
      <w:r w:rsidR="00065DF2" w:rsidRPr="00191336">
        <w:rPr>
          <w:rFonts w:cstheme="majorHAnsi"/>
          <w:i/>
          <w:sz w:val="28"/>
          <w:szCs w:val="28"/>
        </w:rPr>
        <w:t xml:space="preserve"> </w:t>
      </w:r>
      <w:r>
        <w:rPr>
          <w:rFonts w:cstheme="majorHAnsi"/>
          <w:i/>
          <w:sz w:val="28"/>
          <w:szCs w:val="28"/>
        </w:rPr>
        <w:t>Активированные</w:t>
      </w:r>
      <w:r w:rsidRPr="00191336">
        <w:rPr>
          <w:rFonts w:cstheme="majorHAnsi"/>
          <w:i/>
          <w:sz w:val="28"/>
          <w:szCs w:val="28"/>
        </w:rPr>
        <w:t xml:space="preserve"> </w:t>
      </w:r>
      <w:r>
        <w:rPr>
          <w:rFonts w:cstheme="majorHAnsi"/>
          <w:i/>
          <w:sz w:val="28"/>
          <w:szCs w:val="28"/>
        </w:rPr>
        <w:t>продукты</w:t>
      </w:r>
      <w:r w:rsidRPr="00191336">
        <w:rPr>
          <w:rFonts w:cstheme="majorHAnsi"/>
          <w:i/>
          <w:sz w:val="28"/>
          <w:szCs w:val="28"/>
        </w:rPr>
        <w:t xml:space="preserve"> </w:t>
      </w:r>
      <w:r>
        <w:rPr>
          <w:rFonts w:cstheme="majorHAnsi"/>
          <w:i/>
          <w:sz w:val="28"/>
          <w:szCs w:val="28"/>
        </w:rPr>
        <w:t>коррозии</w:t>
      </w:r>
      <w:r w:rsidRPr="00191336">
        <w:rPr>
          <w:rFonts w:cstheme="majorHAnsi"/>
          <w:i/>
          <w:sz w:val="28"/>
          <w:szCs w:val="28"/>
        </w:rPr>
        <w:t>, вносящие основной вклад в загрязнение реактора</w:t>
      </w:r>
    </w:p>
    <w:tbl>
      <w:tblPr>
        <w:tblStyle w:val="af6"/>
        <w:tblW w:w="0" w:type="auto"/>
        <w:jc w:val="center"/>
        <w:tblLook w:val="04A0" w:firstRow="1" w:lastRow="0" w:firstColumn="1" w:lastColumn="0" w:noHBand="0" w:noVBand="1"/>
      </w:tblPr>
      <w:tblGrid>
        <w:gridCol w:w="1632"/>
        <w:gridCol w:w="1487"/>
        <w:gridCol w:w="1559"/>
        <w:gridCol w:w="2835"/>
      </w:tblGrid>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rPr>
            </w:pPr>
            <w:r w:rsidRPr="00D566A4">
              <w:rPr>
                <w:rFonts w:eastAsia="Calibri"/>
                <w:sz w:val="28"/>
                <w:szCs w:val="28"/>
              </w:rPr>
              <w:t>Источник</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rPr>
              <w:t>Реакция</w:t>
            </w:r>
          </w:p>
        </w:tc>
        <w:tc>
          <w:tcPr>
            <w:tcW w:w="1559" w:type="dxa"/>
            <w:vAlign w:val="center"/>
          </w:tcPr>
          <w:p w:rsidR="00D566A4" w:rsidRPr="00D566A4" w:rsidRDefault="00D566A4" w:rsidP="00D566A4">
            <w:pPr>
              <w:jc w:val="center"/>
              <w:rPr>
                <w:rFonts w:eastAsia="Calibri"/>
                <w:sz w:val="28"/>
                <w:szCs w:val="28"/>
              </w:rPr>
            </w:pPr>
            <w:r w:rsidRPr="00D566A4">
              <w:rPr>
                <w:rFonts w:eastAsia="Calibri"/>
                <w:sz w:val="28"/>
                <w:szCs w:val="28"/>
              </w:rPr>
              <w:t>Продукт</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Период полураспада</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59</w:t>
            </w:r>
            <w:r w:rsidRPr="00D566A4">
              <w:rPr>
                <w:rFonts w:eastAsia="Calibri"/>
                <w:sz w:val="28"/>
                <w:szCs w:val="28"/>
                <w:lang w:val="en-US"/>
              </w:rPr>
              <w:t>Co</w:t>
            </w:r>
          </w:p>
        </w:tc>
        <w:tc>
          <w:tcPr>
            <w:tcW w:w="1487"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lang w:val="en-US"/>
              </w:rPr>
              <w:t>(n, γ)</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60</w:t>
            </w:r>
            <w:r w:rsidRPr="00D566A4">
              <w:rPr>
                <w:rFonts w:eastAsia="Calibri"/>
                <w:sz w:val="28"/>
                <w:szCs w:val="28"/>
                <w:lang w:val="en-US"/>
              </w:rPr>
              <w:t>Co</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5,26 года</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58</w:t>
            </w:r>
            <w:r w:rsidRPr="00D566A4">
              <w:rPr>
                <w:rFonts w:eastAsia="Calibri"/>
                <w:sz w:val="28"/>
                <w:szCs w:val="28"/>
                <w:lang w:val="en-US"/>
              </w:rPr>
              <w:t>Ni</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p)</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58</w:t>
            </w:r>
            <w:r w:rsidRPr="00D566A4">
              <w:rPr>
                <w:rFonts w:eastAsia="Calibri"/>
                <w:sz w:val="28"/>
                <w:szCs w:val="28"/>
                <w:lang w:val="en-US"/>
              </w:rPr>
              <w:t>Co</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71,3 дня</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54</w:t>
            </w:r>
            <w:r w:rsidRPr="00D566A4">
              <w:rPr>
                <w:rFonts w:eastAsia="Calibri"/>
                <w:sz w:val="28"/>
                <w:szCs w:val="28"/>
                <w:lang w:val="en-US"/>
              </w:rPr>
              <w:t>Fe</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p)</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54</w:t>
            </w:r>
            <w:r w:rsidRPr="00D566A4">
              <w:rPr>
                <w:rFonts w:eastAsia="Calibri"/>
                <w:sz w:val="28"/>
                <w:szCs w:val="28"/>
                <w:lang w:val="en-US"/>
              </w:rPr>
              <w:t>Mn</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313 дней</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58</w:t>
            </w:r>
            <w:r w:rsidRPr="00D566A4">
              <w:rPr>
                <w:rFonts w:eastAsia="Calibri"/>
                <w:sz w:val="28"/>
                <w:szCs w:val="28"/>
                <w:lang w:val="en-US"/>
              </w:rPr>
              <w:t>Fe</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γ)</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59</w:t>
            </w:r>
            <w:r w:rsidRPr="00D566A4">
              <w:rPr>
                <w:rFonts w:eastAsia="Calibri"/>
                <w:sz w:val="28"/>
                <w:szCs w:val="28"/>
                <w:lang w:val="en-US"/>
              </w:rPr>
              <w:t>Fe</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44,6 дня</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50</w:t>
            </w:r>
            <w:r w:rsidRPr="00D566A4">
              <w:rPr>
                <w:rFonts w:eastAsia="Calibri"/>
                <w:sz w:val="28"/>
                <w:szCs w:val="28"/>
                <w:lang w:val="en-US"/>
              </w:rPr>
              <w:t>Cr</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γ)</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51</w:t>
            </w:r>
            <w:r w:rsidRPr="00D566A4">
              <w:rPr>
                <w:rFonts w:eastAsia="Calibri"/>
                <w:sz w:val="28"/>
                <w:szCs w:val="28"/>
                <w:lang w:val="en-US"/>
              </w:rPr>
              <w:t>Cr</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27,8 дня</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94</w:t>
            </w:r>
            <w:r w:rsidRPr="00D566A4">
              <w:rPr>
                <w:rFonts w:eastAsia="Calibri"/>
                <w:sz w:val="28"/>
                <w:szCs w:val="28"/>
                <w:lang w:val="en-US"/>
              </w:rPr>
              <w:t>Zr</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γ)</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96</w:t>
            </w:r>
            <w:r w:rsidRPr="00D566A4">
              <w:rPr>
                <w:rFonts w:eastAsia="Calibri"/>
                <w:sz w:val="28"/>
                <w:szCs w:val="28"/>
                <w:lang w:val="en-US"/>
              </w:rPr>
              <w:t>Zr</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65 дней</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64</w:t>
            </w:r>
            <w:r w:rsidRPr="00D566A4">
              <w:rPr>
                <w:rFonts w:eastAsia="Calibri"/>
                <w:sz w:val="28"/>
                <w:szCs w:val="28"/>
                <w:lang w:val="en-US"/>
              </w:rPr>
              <w:t>Zn</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γ)</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65</w:t>
            </w:r>
            <w:r w:rsidRPr="00D566A4">
              <w:rPr>
                <w:rFonts w:eastAsia="Calibri"/>
                <w:sz w:val="28"/>
                <w:szCs w:val="28"/>
                <w:lang w:val="en-US"/>
              </w:rPr>
              <w:t>Zn</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245 дней</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109</w:t>
            </w:r>
            <w:r w:rsidRPr="00D566A4">
              <w:rPr>
                <w:rFonts w:eastAsia="Calibri"/>
                <w:sz w:val="28"/>
                <w:szCs w:val="28"/>
                <w:lang w:val="en-US"/>
              </w:rPr>
              <w:t>Ag</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γ)</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110m</w:t>
            </w:r>
            <w:r w:rsidRPr="00D566A4">
              <w:rPr>
                <w:rFonts w:eastAsia="Calibri"/>
                <w:sz w:val="28"/>
                <w:szCs w:val="28"/>
                <w:lang w:val="en-US"/>
              </w:rPr>
              <w:t>Ag</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255 дней</w:t>
            </w:r>
          </w:p>
        </w:tc>
      </w:tr>
      <w:tr w:rsidR="00D566A4" w:rsidRPr="00D566A4" w:rsidTr="00D566A4">
        <w:trPr>
          <w:jc w:val="center"/>
        </w:trPr>
        <w:tc>
          <w:tcPr>
            <w:tcW w:w="1632"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123</w:t>
            </w:r>
            <w:r w:rsidRPr="00D566A4">
              <w:rPr>
                <w:rFonts w:eastAsia="Calibri"/>
                <w:sz w:val="28"/>
                <w:szCs w:val="28"/>
                <w:lang w:val="en-US"/>
              </w:rPr>
              <w:t>Sb</w:t>
            </w:r>
          </w:p>
        </w:tc>
        <w:tc>
          <w:tcPr>
            <w:tcW w:w="1487" w:type="dxa"/>
            <w:vAlign w:val="center"/>
          </w:tcPr>
          <w:p w:rsidR="00D566A4" w:rsidRPr="00D566A4" w:rsidRDefault="00D566A4" w:rsidP="00D566A4">
            <w:pPr>
              <w:jc w:val="center"/>
              <w:rPr>
                <w:rFonts w:eastAsia="Calibri"/>
                <w:sz w:val="28"/>
                <w:szCs w:val="28"/>
              </w:rPr>
            </w:pPr>
            <w:r w:rsidRPr="00D566A4">
              <w:rPr>
                <w:rFonts w:eastAsia="Calibri"/>
                <w:sz w:val="28"/>
                <w:szCs w:val="28"/>
                <w:lang w:val="en-US"/>
              </w:rPr>
              <w:t>(n, γ)</w:t>
            </w:r>
          </w:p>
        </w:tc>
        <w:tc>
          <w:tcPr>
            <w:tcW w:w="1559" w:type="dxa"/>
            <w:vAlign w:val="center"/>
          </w:tcPr>
          <w:p w:rsidR="00D566A4" w:rsidRPr="00D566A4" w:rsidRDefault="00D566A4" w:rsidP="00D566A4">
            <w:pPr>
              <w:jc w:val="center"/>
              <w:rPr>
                <w:rFonts w:eastAsia="Calibri"/>
                <w:sz w:val="28"/>
                <w:szCs w:val="28"/>
                <w:lang w:val="en-US"/>
              </w:rPr>
            </w:pPr>
            <w:r w:rsidRPr="00D566A4">
              <w:rPr>
                <w:rFonts w:eastAsia="Calibri"/>
                <w:sz w:val="28"/>
                <w:szCs w:val="28"/>
                <w:vertAlign w:val="superscript"/>
                <w:lang w:val="en-US"/>
              </w:rPr>
              <w:t>124</w:t>
            </w:r>
            <w:r w:rsidRPr="00D566A4">
              <w:rPr>
                <w:rFonts w:eastAsia="Calibri"/>
                <w:sz w:val="28"/>
                <w:szCs w:val="28"/>
                <w:lang w:val="en-US"/>
              </w:rPr>
              <w:t>Sb</w:t>
            </w:r>
          </w:p>
        </w:tc>
        <w:tc>
          <w:tcPr>
            <w:tcW w:w="2835" w:type="dxa"/>
            <w:vAlign w:val="center"/>
          </w:tcPr>
          <w:p w:rsidR="00D566A4" w:rsidRPr="00D566A4" w:rsidRDefault="00D566A4" w:rsidP="00D566A4">
            <w:pPr>
              <w:jc w:val="center"/>
              <w:rPr>
                <w:rFonts w:eastAsia="Calibri"/>
                <w:sz w:val="28"/>
                <w:szCs w:val="28"/>
              </w:rPr>
            </w:pPr>
            <w:r w:rsidRPr="00D566A4">
              <w:rPr>
                <w:rFonts w:eastAsia="Calibri"/>
                <w:sz w:val="28"/>
                <w:szCs w:val="28"/>
              </w:rPr>
              <w:t>60 дней</w:t>
            </w:r>
          </w:p>
        </w:tc>
      </w:tr>
    </w:tbl>
    <w:p w:rsidR="00065DF2" w:rsidRPr="00191336" w:rsidRDefault="00065DF2" w:rsidP="008B6DA7">
      <w:pPr>
        <w:spacing w:line="400" w:lineRule="exact"/>
        <w:ind w:firstLine="709"/>
        <w:jc w:val="both"/>
        <w:rPr>
          <w:rFonts w:cstheme="majorHAnsi"/>
          <w:sz w:val="28"/>
          <w:szCs w:val="28"/>
        </w:rPr>
      </w:pPr>
    </w:p>
    <w:p w:rsidR="00830283" w:rsidRPr="00830283" w:rsidRDefault="00830283" w:rsidP="00830283">
      <w:pPr>
        <w:spacing w:line="400" w:lineRule="exact"/>
        <w:ind w:firstLine="709"/>
        <w:jc w:val="both"/>
        <w:rPr>
          <w:rFonts w:cstheme="majorHAnsi"/>
          <w:sz w:val="28"/>
          <w:szCs w:val="28"/>
        </w:rPr>
      </w:pPr>
      <w:r w:rsidRPr="00830283">
        <w:rPr>
          <w:rFonts w:cstheme="majorHAnsi"/>
          <w:sz w:val="28"/>
          <w:szCs w:val="28"/>
        </w:rPr>
        <w:t xml:space="preserve">В </w:t>
      </w:r>
      <w:proofErr w:type="spellStart"/>
      <w:r w:rsidRPr="00830283">
        <w:rPr>
          <w:rFonts w:cstheme="majorHAnsi"/>
          <w:sz w:val="28"/>
          <w:szCs w:val="28"/>
        </w:rPr>
        <w:t>водоохлаждаемых</w:t>
      </w:r>
      <w:proofErr w:type="spellEnd"/>
      <w:r w:rsidRPr="00830283">
        <w:rPr>
          <w:rFonts w:cstheme="majorHAnsi"/>
          <w:sz w:val="28"/>
          <w:szCs w:val="28"/>
        </w:rPr>
        <w:t xml:space="preserve"> реакторах 20-30% от общего загрязнения главного контура исходит от </w:t>
      </w:r>
      <w:proofErr w:type="spellStart"/>
      <w:r w:rsidRPr="00830283">
        <w:rPr>
          <w:rFonts w:cstheme="majorHAnsi"/>
          <w:sz w:val="28"/>
          <w:szCs w:val="28"/>
        </w:rPr>
        <w:t>внутрикорпусных</w:t>
      </w:r>
      <w:proofErr w:type="spellEnd"/>
      <w:r w:rsidRPr="00830283">
        <w:rPr>
          <w:rFonts w:cstheme="majorHAnsi"/>
          <w:sz w:val="28"/>
          <w:szCs w:val="28"/>
        </w:rPr>
        <w:t xml:space="preserve"> конструкционных материалов.</w:t>
      </w:r>
    </w:p>
    <w:p w:rsidR="00065DF2" w:rsidRPr="00830283" w:rsidRDefault="00830283" w:rsidP="00830283">
      <w:pPr>
        <w:spacing w:line="400" w:lineRule="exact"/>
        <w:ind w:firstLine="709"/>
        <w:jc w:val="both"/>
        <w:rPr>
          <w:rFonts w:cstheme="majorHAnsi"/>
          <w:sz w:val="28"/>
          <w:szCs w:val="28"/>
        </w:rPr>
      </w:pPr>
      <w:r w:rsidRPr="00830283">
        <w:rPr>
          <w:rFonts w:cstheme="majorHAnsi"/>
          <w:sz w:val="28"/>
          <w:szCs w:val="28"/>
        </w:rPr>
        <w:t xml:space="preserve">Хотя информация о других типах реакторов остается скудной, считается, что в реакторах с натриевым охлаждением распределение загрязнения между продуктами деления и активации будет примерно таким же, как в </w:t>
      </w:r>
      <w:proofErr w:type="spellStart"/>
      <w:r w:rsidRPr="00830283">
        <w:rPr>
          <w:rFonts w:cstheme="majorHAnsi"/>
          <w:sz w:val="28"/>
          <w:szCs w:val="28"/>
        </w:rPr>
        <w:t>водоохлаждаемых</w:t>
      </w:r>
      <w:proofErr w:type="spellEnd"/>
      <w:r w:rsidRPr="00830283">
        <w:rPr>
          <w:rFonts w:cstheme="majorHAnsi"/>
          <w:sz w:val="28"/>
          <w:szCs w:val="28"/>
        </w:rPr>
        <w:t xml:space="preserve"> реакторах. В газоохлаждаемых реакторах загрязнение в основном будет состоять из продуктов деления, и уровни будут довольно низкими.</w:t>
      </w:r>
    </w:p>
    <w:p w:rsidR="00C23071" w:rsidRPr="008E6F20" w:rsidRDefault="00527F9E" w:rsidP="008B6DA7">
      <w:pPr>
        <w:pStyle w:val="1"/>
        <w:spacing w:line="400" w:lineRule="exact"/>
        <w:jc w:val="center"/>
        <w:rPr>
          <w:rFonts w:cstheme="majorHAnsi"/>
          <w:b/>
          <w:sz w:val="28"/>
          <w:szCs w:val="28"/>
        </w:rPr>
      </w:pPr>
      <w:r>
        <w:rPr>
          <w:rFonts w:cstheme="majorHAnsi"/>
          <w:b/>
          <w:sz w:val="28"/>
          <w:szCs w:val="28"/>
        </w:rPr>
        <w:t>ДЕЗАКТИВАЦИЯ</w:t>
      </w:r>
    </w:p>
    <w:p w:rsidR="00386942" w:rsidRDefault="002600AD" w:rsidP="008B6DA7">
      <w:pPr>
        <w:spacing w:line="400" w:lineRule="exact"/>
        <w:ind w:firstLine="709"/>
        <w:jc w:val="both"/>
        <w:rPr>
          <w:rFonts w:cstheme="majorHAnsi"/>
          <w:sz w:val="28"/>
          <w:szCs w:val="28"/>
          <w:lang w:val="en-US"/>
        </w:rPr>
      </w:pPr>
      <w:r>
        <w:rPr>
          <w:rFonts w:cstheme="majorHAnsi"/>
          <w:sz w:val="28"/>
          <w:szCs w:val="28"/>
        </w:rPr>
        <w:t xml:space="preserve">Дезактивация </w:t>
      </w:r>
      <w:r w:rsidR="008E6F20" w:rsidRPr="008E6F20">
        <w:rPr>
          <w:rFonts w:cstheme="majorHAnsi"/>
          <w:sz w:val="28"/>
          <w:szCs w:val="28"/>
        </w:rPr>
        <w:t xml:space="preserve">определяется как удаление загрязнения с поверхностей оборудования или </w:t>
      </w:r>
      <w:r w:rsidR="008E6F20">
        <w:rPr>
          <w:rFonts w:cstheme="majorHAnsi"/>
          <w:sz w:val="28"/>
          <w:szCs w:val="28"/>
        </w:rPr>
        <w:t>помещений</w:t>
      </w:r>
      <w:r w:rsidR="008E6F20" w:rsidRPr="008E6F20">
        <w:rPr>
          <w:rFonts w:cstheme="majorHAnsi"/>
          <w:sz w:val="28"/>
          <w:szCs w:val="28"/>
        </w:rPr>
        <w:t xml:space="preserve"> с помощью мытья, нагрева, химического или электрохимического воздействия, механической очистки или других методов. </w:t>
      </w:r>
      <w:r w:rsidR="008E6F20">
        <w:rPr>
          <w:rFonts w:cstheme="majorHAnsi"/>
          <w:sz w:val="28"/>
          <w:szCs w:val="28"/>
        </w:rPr>
        <w:t>При</w:t>
      </w:r>
      <w:r w:rsidR="008E6F20" w:rsidRPr="008E6F20">
        <w:rPr>
          <w:rFonts w:cstheme="majorHAnsi"/>
          <w:sz w:val="28"/>
          <w:szCs w:val="28"/>
          <w:lang w:val="en-US"/>
        </w:rPr>
        <w:t xml:space="preserve"> </w:t>
      </w:r>
      <w:r w:rsidR="008E6F20">
        <w:rPr>
          <w:rFonts w:cstheme="majorHAnsi"/>
          <w:sz w:val="28"/>
          <w:szCs w:val="28"/>
        </w:rPr>
        <w:t>выводе</w:t>
      </w:r>
      <w:r w:rsidR="008E6F20" w:rsidRPr="008E6F20">
        <w:rPr>
          <w:rFonts w:cstheme="majorHAnsi"/>
          <w:sz w:val="28"/>
          <w:szCs w:val="28"/>
          <w:lang w:val="en-US"/>
        </w:rPr>
        <w:t xml:space="preserve"> </w:t>
      </w:r>
      <w:r w:rsidR="008E6F20">
        <w:rPr>
          <w:rFonts w:cstheme="majorHAnsi"/>
          <w:sz w:val="28"/>
          <w:szCs w:val="28"/>
        </w:rPr>
        <w:t>АЭС</w:t>
      </w:r>
      <w:r w:rsidR="008E6F20" w:rsidRPr="008E6F20">
        <w:rPr>
          <w:rFonts w:cstheme="majorHAnsi"/>
          <w:sz w:val="28"/>
          <w:szCs w:val="28"/>
          <w:lang w:val="en-US"/>
        </w:rPr>
        <w:t xml:space="preserve"> </w:t>
      </w:r>
      <w:r w:rsidR="008E6F20">
        <w:rPr>
          <w:rFonts w:cstheme="majorHAnsi"/>
          <w:sz w:val="28"/>
          <w:szCs w:val="28"/>
        </w:rPr>
        <w:t>из</w:t>
      </w:r>
      <w:r w:rsidR="008E6F20" w:rsidRPr="008E6F20">
        <w:rPr>
          <w:rFonts w:cstheme="majorHAnsi"/>
          <w:sz w:val="28"/>
          <w:szCs w:val="28"/>
          <w:lang w:val="en-US"/>
        </w:rPr>
        <w:t xml:space="preserve"> </w:t>
      </w:r>
      <w:r w:rsidR="008E6F20" w:rsidRPr="008E6F20">
        <w:rPr>
          <w:rFonts w:cstheme="majorHAnsi"/>
          <w:sz w:val="28"/>
          <w:szCs w:val="28"/>
        </w:rPr>
        <w:t>эксплуатации</w:t>
      </w:r>
      <w:r w:rsidR="008E6F20" w:rsidRPr="008E6F20">
        <w:rPr>
          <w:rFonts w:cstheme="majorHAnsi"/>
          <w:sz w:val="28"/>
          <w:szCs w:val="28"/>
          <w:lang w:val="en-US"/>
        </w:rPr>
        <w:t xml:space="preserve"> </w:t>
      </w:r>
      <w:r w:rsidR="008E6F20" w:rsidRPr="008E6F20">
        <w:rPr>
          <w:rFonts w:cstheme="majorHAnsi"/>
          <w:sz w:val="28"/>
          <w:szCs w:val="28"/>
        </w:rPr>
        <w:t>цел</w:t>
      </w:r>
      <w:r w:rsidR="008E6F20">
        <w:rPr>
          <w:rFonts w:cstheme="majorHAnsi"/>
          <w:sz w:val="28"/>
          <w:szCs w:val="28"/>
        </w:rPr>
        <w:t>ями</w:t>
      </w:r>
      <w:r w:rsidR="008E6F20" w:rsidRPr="008E6F20">
        <w:rPr>
          <w:rFonts w:cstheme="majorHAnsi"/>
          <w:sz w:val="28"/>
          <w:szCs w:val="28"/>
          <w:lang w:val="en-US"/>
        </w:rPr>
        <w:t xml:space="preserve"> </w:t>
      </w:r>
      <w:r w:rsidR="008E6F20" w:rsidRPr="008E6F20">
        <w:rPr>
          <w:rFonts w:cstheme="majorHAnsi"/>
          <w:sz w:val="28"/>
          <w:szCs w:val="28"/>
        </w:rPr>
        <w:t>дезактивации</w:t>
      </w:r>
      <w:r w:rsidR="008E6F20" w:rsidRPr="008E6F20">
        <w:rPr>
          <w:rFonts w:cstheme="majorHAnsi"/>
          <w:sz w:val="28"/>
          <w:szCs w:val="28"/>
          <w:lang w:val="en-US"/>
        </w:rPr>
        <w:t xml:space="preserve"> </w:t>
      </w:r>
      <w:r w:rsidR="008E6F20">
        <w:rPr>
          <w:rFonts w:cstheme="majorHAnsi"/>
          <w:sz w:val="28"/>
          <w:szCs w:val="28"/>
        </w:rPr>
        <w:t>являются</w:t>
      </w:r>
      <w:r w:rsidR="00386942" w:rsidRPr="004F5DB0">
        <w:rPr>
          <w:rFonts w:cstheme="majorHAnsi"/>
          <w:sz w:val="28"/>
          <w:szCs w:val="28"/>
          <w:lang w:val="en-US"/>
        </w:rPr>
        <w:t>:</w:t>
      </w:r>
    </w:p>
    <w:p w:rsidR="004F277D" w:rsidRPr="004F277D" w:rsidRDefault="004F277D" w:rsidP="00D17B37">
      <w:pPr>
        <w:pStyle w:val="a3"/>
        <w:numPr>
          <w:ilvl w:val="0"/>
          <w:numId w:val="1"/>
        </w:numPr>
        <w:spacing w:line="400" w:lineRule="exact"/>
        <w:ind w:left="1276" w:hanging="567"/>
        <w:jc w:val="both"/>
        <w:rPr>
          <w:rFonts w:cstheme="majorHAnsi"/>
          <w:sz w:val="28"/>
          <w:szCs w:val="28"/>
        </w:rPr>
      </w:pPr>
      <w:r w:rsidRPr="004F277D">
        <w:rPr>
          <w:rFonts w:cstheme="majorHAnsi"/>
          <w:sz w:val="28"/>
          <w:szCs w:val="28"/>
        </w:rPr>
        <w:lastRenderedPageBreak/>
        <w:t>уменьшение профессионального облучения;</w:t>
      </w:r>
    </w:p>
    <w:p w:rsidR="004F277D" w:rsidRPr="008E6F20" w:rsidRDefault="004F277D" w:rsidP="00D17B37">
      <w:pPr>
        <w:pStyle w:val="a3"/>
        <w:numPr>
          <w:ilvl w:val="0"/>
          <w:numId w:val="1"/>
        </w:numPr>
        <w:spacing w:line="400" w:lineRule="exact"/>
        <w:ind w:left="1276" w:hanging="567"/>
        <w:jc w:val="both"/>
        <w:rPr>
          <w:rFonts w:cstheme="majorHAnsi"/>
          <w:sz w:val="28"/>
          <w:szCs w:val="28"/>
        </w:rPr>
      </w:pPr>
      <w:r>
        <w:rPr>
          <w:rFonts w:cstheme="majorHAnsi"/>
          <w:sz w:val="28"/>
          <w:szCs w:val="28"/>
        </w:rPr>
        <w:t>сохранение оборудования и материалов для дальнейшего использования</w:t>
      </w:r>
      <w:r w:rsidRPr="008E6F20">
        <w:rPr>
          <w:rFonts w:cstheme="majorHAnsi"/>
          <w:sz w:val="28"/>
          <w:szCs w:val="28"/>
        </w:rPr>
        <w:t>;</w:t>
      </w:r>
    </w:p>
    <w:p w:rsidR="004F277D" w:rsidRPr="004F277D" w:rsidRDefault="004F277D" w:rsidP="00D17B37">
      <w:pPr>
        <w:pStyle w:val="a3"/>
        <w:numPr>
          <w:ilvl w:val="0"/>
          <w:numId w:val="1"/>
        </w:numPr>
        <w:spacing w:line="400" w:lineRule="exact"/>
        <w:ind w:left="1276" w:hanging="567"/>
        <w:jc w:val="both"/>
        <w:rPr>
          <w:rFonts w:cstheme="majorHAnsi"/>
          <w:sz w:val="28"/>
          <w:szCs w:val="28"/>
        </w:rPr>
      </w:pPr>
      <w:r w:rsidRPr="004F277D">
        <w:rPr>
          <w:rFonts w:cstheme="majorHAnsi"/>
          <w:sz w:val="28"/>
          <w:szCs w:val="28"/>
        </w:rPr>
        <w:t>сокращение объемов радиоактивных отходов;</w:t>
      </w:r>
    </w:p>
    <w:p w:rsidR="004F277D" w:rsidRPr="004F277D" w:rsidRDefault="004F277D" w:rsidP="00D17B37">
      <w:pPr>
        <w:pStyle w:val="a3"/>
        <w:numPr>
          <w:ilvl w:val="0"/>
          <w:numId w:val="1"/>
        </w:numPr>
        <w:spacing w:line="400" w:lineRule="exact"/>
        <w:ind w:left="1276" w:hanging="567"/>
        <w:jc w:val="both"/>
        <w:rPr>
          <w:rFonts w:cstheme="majorHAnsi"/>
          <w:sz w:val="28"/>
          <w:szCs w:val="28"/>
        </w:rPr>
      </w:pPr>
      <w:r w:rsidRPr="004F277D">
        <w:rPr>
          <w:rFonts w:cstheme="majorHAnsi"/>
          <w:sz w:val="28"/>
          <w:szCs w:val="28"/>
        </w:rPr>
        <w:t>восстановление мест и сооружений или их частей до состояния безопасного использования;</w:t>
      </w:r>
    </w:p>
    <w:p w:rsidR="004F277D" w:rsidRDefault="004F277D" w:rsidP="00D17B37">
      <w:pPr>
        <w:pStyle w:val="a3"/>
        <w:numPr>
          <w:ilvl w:val="0"/>
          <w:numId w:val="1"/>
        </w:numPr>
        <w:spacing w:line="400" w:lineRule="exact"/>
        <w:ind w:left="1276" w:hanging="567"/>
        <w:jc w:val="both"/>
        <w:rPr>
          <w:rFonts w:cstheme="majorHAnsi"/>
          <w:sz w:val="28"/>
          <w:szCs w:val="28"/>
        </w:rPr>
      </w:pPr>
      <w:r w:rsidRPr="004F277D">
        <w:rPr>
          <w:rFonts w:cstheme="majorHAnsi"/>
          <w:sz w:val="28"/>
          <w:szCs w:val="28"/>
        </w:rPr>
        <w:t>удаление свободных радиоактивных загрязнений и фиксация оставшихся загрязнений при подготовке к захоронению или работам по выводу из эксплуатации;</w:t>
      </w:r>
    </w:p>
    <w:p w:rsidR="004F277D" w:rsidRPr="004F277D" w:rsidRDefault="004F277D" w:rsidP="00D17B37">
      <w:pPr>
        <w:pStyle w:val="a3"/>
        <w:numPr>
          <w:ilvl w:val="0"/>
          <w:numId w:val="1"/>
        </w:numPr>
        <w:spacing w:line="400" w:lineRule="exact"/>
        <w:ind w:left="1276" w:hanging="567"/>
        <w:jc w:val="both"/>
        <w:rPr>
          <w:rFonts w:cstheme="majorHAnsi"/>
          <w:sz w:val="28"/>
          <w:szCs w:val="28"/>
        </w:rPr>
      </w:pPr>
      <w:r w:rsidRPr="004F277D">
        <w:rPr>
          <w:rFonts w:cstheme="majorHAnsi"/>
          <w:sz w:val="28"/>
          <w:szCs w:val="28"/>
        </w:rPr>
        <w:t>уменьшение величины остаточной радиоактивности источника в режиме хранения по соображениям общественного здравоохранения и безопасности, сокращение срока хранения или минимизация долгосрочного мониторинга и наблюдения</w:t>
      </w:r>
    </w:p>
    <w:p w:rsidR="00386942" w:rsidRPr="00734B03" w:rsidRDefault="00386942" w:rsidP="008B6DA7">
      <w:pPr>
        <w:spacing w:line="400" w:lineRule="exact"/>
        <w:ind w:firstLine="709"/>
        <w:jc w:val="both"/>
        <w:rPr>
          <w:rFonts w:cstheme="majorHAnsi"/>
          <w:sz w:val="28"/>
          <w:szCs w:val="28"/>
        </w:rPr>
      </w:pPr>
    </w:p>
    <w:p w:rsidR="00C23071" w:rsidRPr="00ED05C5" w:rsidRDefault="00243EFB" w:rsidP="008B6DA7">
      <w:pPr>
        <w:pStyle w:val="2"/>
        <w:spacing w:line="400" w:lineRule="exact"/>
        <w:jc w:val="center"/>
        <w:rPr>
          <w:rFonts w:cstheme="majorHAnsi"/>
          <w:b/>
        </w:rPr>
      </w:pPr>
      <w:r>
        <w:rPr>
          <w:rFonts w:cstheme="majorHAnsi"/>
          <w:b/>
          <w:i/>
        </w:rPr>
        <w:t>Общие сведения</w:t>
      </w:r>
    </w:p>
    <w:p w:rsidR="00ED05C5" w:rsidRPr="00ED05C5" w:rsidRDefault="00074063" w:rsidP="008B6DA7">
      <w:pPr>
        <w:spacing w:line="400" w:lineRule="exact"/>
        <w:ind w:firstLine="709"/>
        <w:jc w:val="both"/>
        <w:rPr>
          <w:rFonts w:cstheme="majorHAnsi"/>
          <w:sz w:val="28"/>
          <w:szCs w:val="28"/>
        </w:rPr>
      </w:pPr>
      <w:r>
        <w:rPr>
          <w:rFonts w:cstheme="majorHAnsi"/>
          <w:sz w:val="28"/>
          <w:szCs w:val="28"/>
        </w:rPr>
        <w:t>При полной</w:t>
      </w:r>
      <w:r w:rsidR="00ED05C5" w:rsidRPr="00ED05C5">
        <w:rPr>
          <w:rFonts w:cstheme="majorHAnsi"/>
          <w:sz w:val="28"/>
          <w:szCs w:val="28"/>
        </w:rPr>
        <w:t xml:space="preserve"> дезактиваци</w:t>
      </w:r>
      <w:r>
        <w:rPr>
          <w:rFonts w:cstheme="majorHAnsi"/>
          <w:sz w:val="28"/>
          <w:szCs w:val="28"/>
        </w:rPr>
        <w:t>и</w:t>
      </w:r>
      <w:r w:rsidR="00ED05C5" w:rsidRPr="00ED05C5">
        <w:rPr>
          <w:rFonts w:cstheme="majorHAnsi"/>
          <w:sz w:val="28"/>
          <w:szCs w:val="28"/>
        </w:rPr>
        <w:t xml:space="preserve"> все пленки и загрязнения </w:t>
      </w:r>
      <w:r w:rsidRPr="00ED05C5">
        <w:rPr>
          <w:rFonts w:cstheme="majorHAnsi"/>
          <w:sz w:val="28"/>
          <w:szCs w:val="28"/>
        </w:rPr>
        <w:t>удал</w:t>
      </w:r>
      <w:r>
        <w:rPr>
          <w:rFonts w:cstheme="majorHAnsi"/>
          <w:sz w:val="28"/>
          <w:szCs w:val="28"/>
        </w:rPr>
        <w:t>яются</w:t>
      </w:r>
      <w:r w:rsidRPr="00ED05C5">
        <w:rPr>
          <w:rFonts w:cstheme="majorHAnsi"/>
          <w:sz w:val="28"/>
          <w:szCs w:val="28"/>
        </w:rPr>
        <w:t xml:space="preserve"> </w:t>
      </w:r>
      <w:r>
        <w:rPr>
          <w:rFonts w:cstheme="majorHAnsi"/>
          <w:sz w:val="28"/>
          <w:szCs w:val="28"/>
        </w:rPr>
        <w:t xml:space="preserve">с поверхностей </w:t>
      </w:r>
      <w:r w:rsidR="00ED05C5" w:rsidRPr="00ED05C5">
        <w:rPr>
          <w:rFonts w:cstheme="majorHAnsi"/>
          <w:sz w:val="28"/>
          <w:szCs w:val="28"/>
        </w:rPr>
        <w:t xml:space="preserve">без чрезмерной коррозии основания. </w:t>
      </w:r>
      <w:r>
        <w:rPr>
          <w:rFonts w:cstheme="majorHAnsi"/>
          <w:sz w:val="28"/>
          <w:szCs w:val="28"/>
        </w:rPr>
        <w:t>При таком</w:t>
      </w:r>
      <w:r w:rsidR="00ED05C5" w:rsidRPr="00ED05C5">
        <w:rPr>
          <w:rFonts w:cstheme="majorHAnsi"/>
          <w:sz w:val="28"/>
          <w:szCs w:val="28"/>
        </w:rPr>
        <w:t xml:space="preserve"> процесс</w:t>
      </w:r>
      <w:r>
        <w:rPr>
          <w:rFonts w:cstheme="majorHAnsi"/>
          <w:sz w:val="28"/>
          <w:szCs w:val="28"/>
        </w:rPr>
        <w:t>е</w:t>
      </w:r>
      <w:r w:rsidR="00ED05C5" w:rsidRPr="00ED05C5">
        <w:rPr>
          <w:rFonts w:cstheme="majorHAnsi"/>
          <w:sz w:val="28"/>
          <w:szCs w:val="28"/>
        </w:rPr>
        <w:t xml:space="preserve"> очистки следует избегать слишком </w:t>
      </w:r>
      <w:r w:rsidR="00D321C5" w:rsidRPr="00ED05C5">
        <w:rPr>
          <w:rFonts w:cstheme="majorHAnsi"/>
          <w:sz w:val="28"/>
          <w:szCs w:val="28"/>
        </w:rPr>
        <w:t xml:space="preserve">сильного </w:t>
      </w:r>
      <w:r w:rsidR="00D321C5">
        <w:rPr>
          <w:rFonts w:cstheme="majorHAnsi"/>
          <w:sz w:val="28"/>
          <w:szCs w:val="28"/>
        </w:rPr>
        <w:t>воздействия,</w:t>
      </w:r>
      <w:r>
        <w:rPr>
          <w:rFonts w:cstheme="majorHAnsi"/>
          <w:sz w:val="28"/>
          <w:szCs w:val="28"/>
        </w:rPr>
        <w:t xml:space="preserve"> которое может повлечь за собой</w:t>
      </w:r>
      <w:r w:rsidR="00ED05C5" w:rsidRPr="00ED05C5">
        <w:rPr>
          <w:rFonts w:cstheme="majorHAnsi"/>
          <w:sz w:val="28"/>
          <w:szCs w:val="28"/>
        </w:rPr>
        <w:t xml:space="preserve"> повторн</w:t>
      </w:r>
      <w:r>
        <w:rPr>
          <w:rFonts w:cstheme="majorHAnsi"/>
          <w:sz w:val="28"/>
          <w:szCs w:val="28"/>
        </w:rPr>
        <w:t>ое</w:t>
      </w:r>
      <w:r w:rsidR="00ED05C5" w:rsidRPr="00ED05C5">
        <w:rPr>
          <w:rFonts w:cstheme="majorHAnsi"/>
          <w:sz w:val="28"/>
          <w:szCs w:val="28"/>
        </w:rPr>
        <w:t xml:space="preserve"> осаждение у</w:t>
      </w:r>
      <w:r>
        <w:rPr>
          <w:rFonts w:cstheme="majorHAnsi"/>
          <w:sz w:val="28"/>
          <w:szCs w:val="28"/>
        </w:rPr>
        <w:t>даляемых</w:t>
      </w:r>
      <w:r w:rsidR="00ED05C5" w:rsidRPr="00ED05C5">
        <w:rPr>
          <w:rFonts w:cstheme="majorHAnsi"/>
          <w:sz w:val="28"/>
          <w:szCs w:val="28"/>
        </w:rPr>
        <w:t xml:space="preserve"> веществ. Для </w:t>
      </w:r>
      <w:r>
        <w:rPr>
          <w:rFonts w:cstheme="majorHAnsi"/>
          <w:sz w:val="28"/>
          <w:szCs w:val="28"/>
        </w:rPr>
        <w:t>полной</w:t>
      </w:r>
      <w:r w:rsidR="00ED05C5" w:rsidRPr="00ED05C5">
        <w:rPr>
          <w:rFonts w:cstheme="majorHAnsi"/>
          <w:sz w:val="28"/>
          <w:szCs w:val="28"/>
        </w:rPr>
        <w:t xml:space="preserve"> дезактивации верхние слои </w:t>
      </w:r>
      <w:r w:rsidR="00237C95">
        <w:rPr>
          <w:rFonts w:cstheme="majorHAnsi"/>
          <w:sz w:val="28"/>
          <w:szCs w:val="28"/>
        </w:rPr>
        <w:t>металла</w:t>
      </w:r>
      <w:r w:rsidRPr="00ED05C5">
        <w:rPr>
          <w:rFonts w:cstheme="majorHAnsi"/>
          <w:sz w:val="28"/>
          <w:szCs w:val="28"/>
        </w:rPr>
        <w:t xml:space="preserve"> </w:t>
      </w:r>
      <w:r w:rsidR="00ED05C5" w:rsidRPr="00ED05C5">
        <w:rPr>
          <w:rFonts w:cstheme="majorHAnsi"/>
          <w:sz w:val="28"/>
          <w:szCs w:val="28"/>
        </w:rPr>
        <w:t xml:space="preserve">должны быть </w:t>
      </w:r>
      <w:r w:rsidR="00BC2C61">
        <w:rPr>
          <w:rFonts w:cstheme="majorHAnsi"/>
          <w:sz w:val="28"/>
          <w:szCs w:val="28"/>
        </w:rPr>
        <w:t>удалены по причине того, что</w:t>
      </w:r>
      <w:r w:rsidR="00ED05C5" w:rsidRPr="00ED05C5">
        <w:rPr>
          <w:rFonts w:cstheme="majorHAnsi"/>
          <w:sz w:val="28"/>
          <w:szCs w:val="28"/>
        </w:rPr>
        <w:t xml:space="preserve"> загрязнения могли </w:t>
      </w:r>
      <w:proofErr w:type="spellStart"/>
      <w:r w:rsidR="00BC2C61">
        <w:rPr>
          <w:rFonts w:cstheme="majorHAnsi"/>
          <w:sz w:val="28"/>
          <w:szCs w:val="28"/>
        </w:rPr>
        <w:t>про</w:t>
      </w:r>
      <w:r w:rsidR="00ED05C5" w:rsidRPr="00ED05C5">
        <w:rPr>
          <w:rFonts w:cstheme="majorHAnsi"/>
          <w:sz w:val="28"/>
          <w:szCs w:val="28"/>
        </w:rPr>
        <w:t>диффундировать</w:t>
      </w:r>
      <w:proofErr w:type="spellEnd"/>
      <w:r w:rsidR="00ED05C5" w:rsidRPr="00ED05C5">
        <w:rPr>
          <w:rFonts w:cstheme="majorHAnsi"/>
          <w:sz w:val="28"/>
          <w:szCs w:val="28"/>
        </w:rPr>
        <w:t xml:space="preserve"> через оксидные слои и дости</w:t>
      </w:r>
      <w:r w:rsidR="00BC2C61">
        <w:rPr>
          <w:rFonts w:cstheme="majorHAnsi"/>
          <w:sz w:val="28"/>
          <w:szCs w:val="28"/>
        </w:rPr>
        <w:t>ч</w:t>
      </w:r>
      <w:r w:rsidR="00ED05C5" w:rsidRPr="00ED05C5">
        <w:rPr>
          <w:rFonts w:cstheme="majorHAnsi"/>
          <w:sz w:val="28"/>
          <w:szCs w:val="28"/>
        </w:rPr>
        <w:t>ь основного материала.</w:t>
      </w:r>
    </w:p>
    <w:p w:rsidR="00ED05C5" w:rsidRPr="00ED05C5" w:rsidRDefault="0053667B" w:rsidP="008B6DA7">
      <w:pPr>
        <w:spacing w:line="400" w:lineRule="exact"/>
        <w:ind w:firstLine="709"/>
        <w:jc w:val="both"/>
        <w:rPr>
          <w:rFonts w:cstheme="majorHAnsi"/>
          <w:sz w:val="28"/>
          <w:szCs w:val="28"/>
        </w:rPr>
      </w:pPr>
      <w:r w:rsidRPr="0053667B">
        <w:rPr>
          <w:rFonts w:cstheme="majorHAnsi"/>
          <w:sz w:val="28"/>
          <w:szCs w:val="28"/>
        </w:rPr>
        <w:t xml:space="preserve">Пленка с радионуклидами может быть </w:t>
      </w:r>
      <w:r w:rsidR="00D321C5">
        <w:rPr>
          <w:rFonts w:cstheme="majorHAnsi"/>
          <w:sz w:val="28"/>
          <w:szCs w:val="28"/>
        </w:rPr>
        <w:t>разрушена</w:t>
      </w:r>
      <w:r w:rsidRPr="0053667B">
        <w:rPr>
          <w:rFonts w:cstheme="majorHAnsi"/>
          <w:sz w:val="28"/>
          <w:szCs w:val="28"/>
        </w:rPr>
        <w:t xml:space="preserve"> несколькими способами: механически (</w:t>
      </w:r>
      <w:r w:rsidR="007E27FB" w:rsidRPr="007E27FB">
        <w:rPr>
          <w:rFonts w:cstheme="majorHAnsi"/>
          <w:sz w:val="28"/>
          <w:szCs w:val="28"/>
        </w:rPr>
        <w:t>вымывание</w:t>
      </w:r>
      <w:r w:rsidRPr="0053667B">
        <w:rPr>
          <w:rFonts w:cstheme="majorHAnsi"/>
          <w:sz w:val="28"/>
          <w:szCs w:val="28"/>
        </w:rPr>
        <w:t>, абразивная очистка) или химически (с использованием растворите</w:t>
      </w:r>
      <w:r w:rsidR="00D40A03">
        <w:rPr>
          <w:rFonts w:cstheme="majorHAnsi"/>
          <w:sz w:val="28"/>
          <w:szCs w:val="28"/>
        </w:rPr>
        <w:t>лей, ингибированных кислот и т.д</w:t>
      </w:r>
      <w:r w:rsidRPr="0053667B">
        <w:rPr>
          <w:rFonts w:cstheme="majorHAnsi"/>
          <w:sz w:val="28"/>
          <w:szCs w:val="28"/>
        </w:rPr>
        <w:t xml:space="preserve">.). Подходящий процесс </w:t>
      </w:r>
      <w:r w:rsidR="00D40A03">
        <w:rPr>
          <w:rFonts w:cstheme="majorHAnsi"/>
          <w:sz w:val="28"/>
          <w:szCs w:val="28"/>
        </w:rPr>
        <w:t>выбирается</w:t>
      </w:r>
      <w:r w:rsidRPr="0053667B">
        <w:rPr>
          <w:rFonts w:cstheme="majorHAnsi"/>
          <w:sz w:val="28"/>
          <w:szCs w:val="28"/>
        </w:rPr>
        <w:t xml:space="preserve"> в соответствии с природой субстрата и механизмом загрязнения.</w:t>
      </w:r>
    </w:p>
    <w:p w:rsidR="00ED66C0" w:rsidRPr="00ED66C0" w:rsidRDefault="00ED66C0" w:rsidP="00ED66C0">
      <w:pPr>
        <w:spacing w:line="400" w:lineRule="exact"/>
        <w:ind w:firstLine="709"/>
        <w:jc w:val="both"/>
        <w:rPr>
          <w:rFonts w:ascii="Times New Roman" w:eastAsia="Calibri" w:hAnsi="Times New Roman" w:cs="Times New Roman"/>
          <w:sz w:val="28"/>
          <w:szCs w:val="24"/>
        </w:rPr>
      </w:pPr>
      <w:r>
        <w:rPr>
          <w:rFonts w:cstheme="majorHAnsi"/>
          <w:sz w:val="28"/>
          <w:szCs w:val="28"/>
        </w:rPr>
        <w:t xml:space="preserve">Эффективность дезактивации может быть оценена разными путями. Обычно используется </w:t>
      </w:r>
      <w:r>
        <w:rPr>
          <w:rFonts w:ascii="Times New Roman" w:eastAsia="Calibri" w:hAnsi="Times New Roman" w:cs="Times New Roman"/>
          <w:sz w:val="28"/>
          <w:szCs w:val="24"/>
        </w:rPr>
        <w:t>коэффициент</w:t>
      </w:r>
      <w:r w:rsidRPr="00ED66C0">
        <w:rPr>
          <w:rFonts w:ascii="Times New Roman" w:eastAsia="Calibri" w:hAnsi="Times New Roman" w:cs="Times New Roman"/>
          <w:sz w:val="28"/>
          <w:szCs w:val="24"/>
        </w:rPr>
        <w:t xml:space="preserve"> дезактивации</w:t>
      </w:r>
      <w:r>
        <w:rPr>
          <w:rFonts w:ascii="Times New Roman" w:eastAsia="Calibri" w:hAnsi="Times New Roman" w:cs="Times New Roman"/>
          <w:sz w:val="28"/>
          <w:szCs w:val="24"/>
        </w:rPr>
        <w:t>, определяемый как</w:t>
      </w:r>
      <w:r w:rsidRPr="00ED66C0">
        <w:rPr>
          <w:rFonts w:ascii="Times New Roman" w:eastAsia="Calibri" w:hAnsi="Times New Roman" w:cs="Times New Roman"/>
          <w:sz w:val="28"/>
          <w:szCs w:val="24"/>
        </w:rPr>
        <w:t>:</w:t>
      </w:r>
    </w:p>
    <w:p w:rsidR="00ED66C0" w:rsidRPr="00ED66C0" w:rsidRDefault="00ED66C0" w:rsidP="00ED66C0">
      <w:pPr>
        <w:spacing w:after="200"/>
        <w:ind w:firstLine="709"/>
        <w:contextualSpacing/>
        <w:jc w:val="center"/>
        <w:rPr>
          <w:rFonts w:ascii="Times New Roman" w:eastAsia="Calibri" w:hAnsi="Times New Roman" w:cs="Times New Roman"/>
          <w:sz w:val="28"/>
          <w:szCs w:val="24"/>
        </w:rPr>
      </w:pPr>
      <w:r w:rsidRPr="00ED66C0">
        <w:rPr>
          <w:rFonts w:ascii="Times New Roman" w:eastAsia="Calibri" w:hAnsi="Times New Roman" w:cs="Times New Roman"/>
          <w:sz w:val="28"/>
          <w:szCs w:val="24"/>
        </w:rPr>
        <w:t>К</w:t>
      </w:r>
      <w:r w:rsidRPr="00ED66C0">
        <w:rPr>
          <w:rFonts w:ascii="Times New Roman" w:eastAsia="Calibri" w:hAnsi="Times New Roman" w:cs="Times New Roman"/>
          <w:sz w:val="28"/>
          <w:szCs w:val="24"/>
          <w:vertAlign w:val="subscript"/>
        </w:rPr>
        <w:t>д</w:t>
      </w:r>
      <w:r w:rsidRPr="00ED66C0">
        <w:rPr>
          <w:rFonts w:ascii="Times New Roman" w:eastAsia="Calibri" w:hAnsi="Times New Roman" w:cs="Times New Roman"/>
          <w:sz w:val="28"/>
          <w:szCs w:val="24"/>
        </w:rPr>
        <w:t xml:space="preserve"> = А</w:t>
      </w:r>
      <w:r w:rsidRPr="00ED66C0">
        <w:rPr>
          <w:rFonts w:ascii="Times New Roman" w:eastAsia="Calibri" w:hAnsi="Times New Roman" w:cs="Times New Roman"/>
          <w:sz w:val="28"/>
          <w:szCs w:val="24"/>
          <w:vertAlign w:val="subscript"/>
        </w:rPr>
        <w:t>н</w:t>
      </w:r>
      <w:r w:rsidRPr="00ED66C0">
        <w:rPr>
          <w:rFonts w:ascii="Times New Roman" w:eastAsia="Calibri" w:hAnsi="Times New Roman" w:cs="Times New Roman"/>
          <w:sz w:val="28"/>
          <w:szCs w:val="24"/>
        </w:rPr>
        <w:t>/А</w:t>
      </w:r>
      <w:r w:rsidRPr="00ED66C0">
        <w:rPr>
          <w:rFonts w:ascii="Times New Roman" w:eastAsia="Calibri" w:hAnsi="Times New Roman" w:cs="Times New Roman"/>
          <w:sz w:val="28"/>
          <w:szCs w:val="24"/>
          <w:vertAlign w:val="subscript"/>
        </w:rPr>
        <w:t>к</w:t>
      </w:r>
      <w:r w:rsidRPr="00ED66C0">
        <w:rPr>
          <w:rFonts w:ascii="Times New Roman" w:eastAsia="Calibri" w:hAnsi="Times New Roman" w:cs="Times New Roman"/>
          <w:sz w:val="28"/>
          <w:szCs w:val="24"/>
        </w:rPr>
        <w:t>,</w:t>
      </w:r>
    </w:p>
    <w:p w:rsidR="00ED66C0" w:rsidRPr="00ED66C0" w:rsidRDefault="00ED66C0" w:rsidP="00ED66C0">
      <w:pPr>
        <w:spacing w:after="200"/>
        <w:contextualSpacing/>
        <w:jc w:val="both"/>
        <w:rPr>
          <w:rFonts w:ascii="Times New Roman" w:eastAsia="Calibri" w:hAnsi="Times New Roman" w:cs="Times New Roman"/>
          <w:sz w:val="28"/>
          <w:szCs w:val="24"/>
        </w:rPr>
      </w:pPr>
      <w:r w:rsidRPr="00ED66C0">
        <w:rPr>
          <w:rFonts w:ascii="Times New Roman" w:eastAsia="Calibri" w:hAnsi="Times New Roman" w:cs="Times New Roman"/>
          <w:sz w:val="28"/>
          <w:szCs w:val="24"/>
        </w:rPr>
        <w:t xml:space="preserve">где </w:t>
      </w:r>
      <w:proofErr w:type="gramStart"/>
      <w:r w:rsidRPr="00ED66C0">
        <w:rPr>
          <w:rFonts w:ascii="Times New Roman" w:eastAsia="Calibri" w:hAnsi="Times New Roman" w:cs="Times New Roman"/>
          <w:sz w:val="28"/>
          <w:szCs w:val="24"/>
        </w:rPr>
        <w:t>А</w:t>
      </w:r>
      <w:r w:rsidRPr="00ED66C0">
        <w:rPr>
          <w:rFonts w:ascii="Times New Roman" w:eastAsia="Calibri" w:hAnsi="Times New Roman" w:cs="Times New Roman"/>
          <w:sz w:val="28"/>
          <w:szCs w:val="24"/>
          <w:vertAlign w:val="subscript"/>
        </w:rPr>
        <w:t>н</w:t>
      </w:r>
      <w:proofErr w:type="gramEnd"/>
      <w:r w:rsidRPr="00ED66C0">
        <w:rPr>
          <w:rFonts w:ascii="Times New Roman" w:eastAsia="Calibri" w:hAnsi="Times New Roman" w:cs="Times New Roman"/>
          <w:sz w:val="28"/>
          <w:szCs w:val="24"/>
        </w:rPr>
        <w:t>, А</w:t>
      </w:r>
      <w:r w:rsidRPr="00ED66C0">
        <w:rPr>
          <w:rFonts w:ascii="Times New Roman" w:eastAsia="Calibri" w:hAnsi="Times New Roman" w:cs="Times New Roman"/>
          <w:sz w:val="28"/>
          <w:szCs w:val="24"/>
          <w:vertAlign w:val="subscript"/>
        </w:rPr>
        <w:t>к</w:t>
      </w:r>
      <w:r w:rsidRPr="00ED66C0">
        <w:rPr>
          <w:rFonts w:ascii="Times New Roman" w:eastAsia="Calibri" w:hAnsi="Times New Roman" w:cs="Times New Roman"/>
          <w:sz w:val="28"/>
          <w:szCs w:val="24"/>
        </w:rPr>
        <w:t xml:space="preserve"> – соответственно начальное (до дезактивации) и конечное (после дезактивации) радиоактивное загрязнение поверхностей объектов.</w:t>
      </w:r>
    </w:p>
    <w:p w:rsidR="00ED66C0" w:rsidRPr="00ED66C0" w:rsidRDefault="00ED66C0" w:rsidP="00ED66C0">
      <w:pPr>
        <w:spacing w:after="200"/>
        <w:ind w:firstLine="709"/>
        <w:contextualSpacing/>
        <w:jc w:val="both"/>
        <w:rPr>
          <w:rFonts w:cstheme="majorHAnsi"/>
          <w:sz w:val="28"/>
          <w:szCs w:val="28"/>
        </w:rPr>
      </w:pPr>
      <w:r w:rsidRPr="00ED66C0">
        <w:rPr>
          <w:rFonts w:ascii="Times New Roman" w:eastAsia="Calibri" w:hAnsi="Times New Roman" w:cs="Times New Roman"/>
          <w:sz w:val="28"/>
          <w:szCs w:val="24"/>
        </w:rPr>
        <w:t>Коэффициент дезактивации – величина не постоянная, она зависит от условий радиоактивного загрязнения, применяемых способов дезактивации и качества дозиметрических измерений.</w:t>
      </w:r>
      <w:r>
        <w:rPr>
          <w:rFonts w:ascii="Times New Roman" w:eastAsia="Calibri" w:hAnsi="Times New Roman" w:cs="Times New Roman"/>
          <w:sz w:val="28"/>
          <w:szCs w:val="24"/>
        </w:rPr>
        <w:t xml:space="preserve"> </w:t>
      </w:r>
      <w:r w:rsidRPr="00ED66C0">
        <w:rPr>
          <w:rFonts w:ascii="Times New Roman" w:eastAsia="Calibri" w:hAnsi="Times New Roman" w:cs="Times New Roman"/>
          <w:sz w:val="28"/>
          <w:szCs w:val="24"/>
        </w:rPr>
        <w:t xml:space="preserve">Точное определение коэффициента </w:t>
      </w:r>
      <w:r w:rsidRPr="00ED66C0">
        <w:rPr>
          <w:rFonts w:ascii="Times New Roman" w:eastAsia="Calibri" w:hAnsi="Times New Roman" w:cs="Times New Roman"/>
          <w:sz w:val="28"/>
          <w:szCs w:val="24"/>
        </w:rPr>
        <w:lastRenderedPageBreak/>
        <w:t>дезактивации иногда является трудной задачей, так как оборудование может быть загрязнено радионуклидами с различными видами излучений, неравномерно распределенными по поверхности, а оборудование может иметь собственную наведенную активность. Поэтому обычно измеряют активность в нескольких точках, а затем рассчитывают среднее значение коэффициента</w:t>
      </w:r>
    </w:p>
    <w:p w:rsidR="00ED66C0" w:rsidRPr="00ED66C0" w:rsidRDefault="00ED66C0" w:rsidP="008B6DA7">
      <w:pPr>
        <w:spacing w:line="400" w:lineRule="exact"/>
        <w:ind w:firstLine="709"/>
        <w:jc w:val="both"/>
        <w:rPr>
          <w:rFonts w:cstheme="majorHAnsi"/>
          <w:sz w:val="28"/>
          <w:szCs w:val="28"/>
        </w:rPr>
      </w:pPr>
    </w:p>
    <w:p w:rsidR="00C23071" w:rsidRPr="00E04D8B" w:rsidRDefault="00A455DD" w:rsidP="008B6DA7">
      <w:pPr>
        <w:pStyle w:val="2"/>
        <w:spacing w:line="400" w:lineRule="exact"/>
        <w:jc w:val="center"/>
        <w:rPr>
          <w:rFonts w:cstheme="majorHAnsi"/>
          <w:b/>
          <w:i/>
          <w:lang w:val="en-US"/>
        </w:rPr>
      </w:pPr>
      <w:r>
        <w:rPr>
          <w:rFonts w:cstheme="majorHAnsi"/>
          <w:b/>
          <w:i/>
        </w:rPr>
        <w:t>Химические</w:t>
      </w:r>
      <w:r w:rsidRPr="002A05A6">
        <w:rPr>
          <w:rFonts w:cstheme="majorHAnsi"/>
          <w:b/>
          <w:i/>
          <w:lang w:val="en-US"/>
        </w:rPr>
        <w:t xml:space="preserve"> </w:t>
      </w:r>
      <w:r>
        <w:rPr>
          <w:rFonts w:cstheme="majorHAnsi"/>
          <w:b/>
          <w:i/>
        </w:rPr>
        <w:t>методы</w:t>
      </w:r>
    </w:p>
    <w:p w:rsidR="0014057C" w:rsidRPr="0014057C" w:rsidRDefault="0014057C" w:rsidP="008B6DA7">
      <w:pPr>
        <w:spacing w:line="400" w:lineRule="exact"/>
        <w:ind w:firstLine="709"/>
        <w:jc w:val="both"/>
        <w:rPr>
          <w:rFonts w:cstheme="majorHAnsi"/>
          <w:sz w:val="28"/>
          <w:szCs w:val="28"/>
        </w:rPr>
      </w:pPr>
      <w:r w:rsidRPr="0014057C">
        <w:rPr>
          <w:rFonts w:cstheme="majorHAnsi"/>
          <w:sz w:val="28"/>
          <w:szCs w:val="28"/>
        </w:rPr>
        <w:t xml:space="preserve">Удаление пленок с металлических поверхностей зависит от многих </w:t>
      </w:r>
      <w:r>
        <w:rPr>
          <w:rFonts w:cstheme="majorHAnsi"/>
          <w:sz w:val="28"/>
          <w:szCs w:val="28"/>
        </w:rPr>
        <w:t>факторов</w:t>
      </w:r>
      <w:r w:rsidRPr="0014057C">
        <w:rPr>
          <w:rFonts w:cstheme="majorHAnsi"/>
          <w:sz w:val="28"/>
          <w:szCs w:val="28"/>
        </w:rPr>
        <w:t>, среди которых температура</w:t>
      </w:r>
      <w:r>
        <w:rPr>
          <w:rFonts w:cstheme="majorHAnsi"/>
          <w:sz w:val="28"/>
          <w:szCs w:val="28"/>
        </w:rPr>
        <w:t>, при которой происходило</w:t>
      </w:r>
      <w:r w:rsidRPr="0014057C">
        <w:rPr>
          <w:rFonts w:cstheme="majorHAnsi"/>
          <w:sz w:val="28"/>
          <w:szCs w:val="28"/>
        </w:rPr>
        <w:t xml:space="preserve"> накоплени</w:t>
      </w:r>
      <w:r>
        <w:rPr>
          <w:rFonts w:cstheme="majorHAnsi"/>
          <w:sz w:val="28"/>
          <w:szCs w:val="28"/>
        </w:rPr>
        <w:t>е</w:t>
      </w:r>
      <w:r w:rsidRPr="0014057C">
        <w:rPr>
          <w:rFonts w:cstheme="majorHAnsi"/>
          <w:sz w:val="28"/>
          <w:szCs w:val="28"/>
        </w:rPr>
        <w:t xml:space="preserve"> загрязнений, возраст оксидных слоев и природа поверхности. Пленки, полученные на </w:t>
      </w:r>
      <w:proofErr w:type="gramStart"/>
      <w:r w:rsidRPr="0014057C">
        <w:rPr>
          <w:rFonts w:cstheme="majorHAnsi"/>
          <w:sz w:val="28"/>
          <w:szCs w:val="28"/>
        </w:rPr>
        <w:t>углеродистой</w:t>
      </w:r>
      <w:proofErr w:type="gramEnd"/>
      <w:r w:rsidRPr="0014057C">
        <w:rPr>
          <w:rFonts w:cstheme="majorHAnsi"/>
          <w:sz w:val="28"/>
          <w:szCs w:val="28"/>
        </w:rPr>
        <w:t xml:space="preserve"> стали, обычно могут растворяться в кислотах с помощью одностадийных процедур; но слои, выращенные на нержавеющей стали в PWR, легче удаляются с помощью многоэтапных процедур.</w:t>
      </w:r>
    </w:p>
    <w:p w:rsidR="008B6DA7" w:rsidRPr="00751A2C" w:rsidRDefault="008B6DA7" w:rsidP="008B6DA7">
      <w:pPr>
        <w:spacing w:line="400" w:lineRule="exact"/>
        <w:ind w:firstLine="709"/>
        <w:jc w:val="both"/>
        <w:rPr>
          <w:rFonts w:cstheme="majorHAnsi"/>
          <w:sz w:val="28"/>
          <w:szCs w:val="28"/>
        </w:rPr>
      </w:pPr>
    </w:p>
    <w:p w:rsidR="00C23071" w:rsidRPr="00A455DD" w:rsidRDefault="00C23071" w:rsidP="008B6DA7">
      <w:pPr>
        <w:pStyle w:val="3"/>
        <w:spacing w:line="400" w:lineRule="exact"/>
        <w:ind w:firstLine="709"/>
        <w:rPr>
          <w:rFonts w:cstheme="majorHAnsi"/>
          <w:b/>
          <w:sz w:val="28"/>
          <w:szCs w:val="28"/>
        </w:rPr>
      </w:pPr>
      <w:r w:rsidRPr="009804E0">
        <w:rPr>
          <w:rFonts w:cstheme="majorHAnsi"/>
          <w:b/>
          <w:sz w:val="28"/>
          <w:szCs w:val="28"/>
        </w:rPr>
        <w:t>1</w:t>
      </w:r>
      <w:r w:rsidR="00931619" w:rsidRPr="009804E0">
        <w:rPr>
          <w:rFonts w:cstheme="majorHAnsi"/>
          <w:b/>
          <w:sz w:val="28"/>
          <w:szCs w:val="28"/>
        </w:rPr>
        <w:t>.</w:t>
      </w:r>
      <w:r w:rsidRPr="009804E0">
        <w:rPr>
          <w:rFonts w:cstheme="majorHAnsi"/>
          <w:b/>
          <w:sz w:val="28"/>
          <w:szCs w:val="28"/>
        </w:rPr>
        <w:t xml:space="preserve"> </w:t>
      </w:r>
      <w:r w:rsidR="00A455DD">
        <w:rPr>
          <w:rFonts w:cstheme="majorHAnsi"/>
          <w:b/>
          <w:sz w:val="28"/>
          <w:szCs w:val="28"/>
        </w:rPr>
        <w:t>Химические ванны</w:t>
      </w:r>
    </w:p>
    <w:p w:rsidR="009804E0" w:rsidRDefault="009804E0" w:rsidP="009804E0">
      <w:pPr>
        <w:spacing w:line="400" w:lineRule="exact"/>
        <w:ind w:firstLine="709"/>
        <w:jc w:val="both"/>
        <w:rPr>
          <w:rFonts w:cstheme="majorHAnsi"/>
          <w:sz w:val="28"/>
          <w:szCs w:val="28"/>
        </w:rPr>
      </w:pPr>
      <w:r>
        <w:rPr>
          <w:rFonts w:cstheme="majorHAnsi"/>
          <w:sz w:val="28"/>
          <w:szCs w:val="28"/>
        </w:rPr>
        <w:t>Данный</w:t>
      </w:r>
      <w:r w:rsidRPr="009804E0">
        <w:rPr>
          <w:rFonts w:cstheme="majorHAnsi"/>
          <w:sz w:val="28"/>
          <w:szCs w:val="28"/>
        </w:rPr>
        <w:t xml:space="preserve"> метод в основном используется </w:t>
      </w:r>
      <w:r>
        <w:rPr>
          <w:rFonts w:cstheme="majorHAnsi"/>
          <w:sz w:val="28"/>
          <w:szCs w:val="28"/>
        </w:rPr>
        <w:t>для</w:t>
      </w:r>
      <w:r w:rsidRPr="009804E0">
        <w:rPr>
          <w:rFonts w:cstheme="majorHAnsi"/>
          <w:sz w:val="28"/>
          <w:szCs w:val="28"/>
        </w:rPr>
        <w:t xml:space="preserve"> небольших объект</w:t>
      </w:r>
      <w:r>
        <w:rPr>
          <w:rFonts w:cstheme="majorHAnsi"/>
          <w:sz w:val="28"/>
          <w:szCs w:val="28"/>
        </w:rPr>
        <w:t>ов</w:t>
      </w:r>
      <w:r w:rsidRPr="009804E0">
        <w:rPr>
          <w:rFonts w:cstheme="majorHAnsi"/>
          <w:sz w:val="28"/>
          <w:szCs w:val="28"/>
        </w:rPr>
        <w:t xml:space="preserve"> на централизованных установках дезактивации. </w:t>
      </w:r>
      <w:r>
        <w:rPr>
          <w:rFonts w:cstheme="majorHAnsi"/>
          <w:sz w:val="28"/>
          <w:szCs w:val="28"/>
        </w:rPr>
        <w:t>Дезактивиру</w:t>
      </w:r>
      <w:r w:rsidRPr="009804E0">
        <w:rPr>
          <w:rFonts w:cstheme="majorHAnsi"/>
          <w:sz w:val="28"/>
          <w:szCs w:val="28"/>
        </w:rPr>
        <w:t>емая деталь погружается в ванну, содержащую химические реагенты, такие как лимонная кислота, фосфорная кислота, азотная кислота, окисляющие или восстанавливающие химикаты, средства для снятия краски или сложные моющие средства.</w:t>
      </w:r>
    </w:p>
    <w:p w:rsidR="009804E0" w:rsidRPr="009804E0" w:rsidRDefault="009804E0" w:rsidP="009804E0">
      <w:pPr>
        <w:spacing w:line="400" w:lineRule="exact"/>
        <w:ind w:firstLine="709"/>
        <w:jc w:val="both"/>
        <w:rPr>
          <w:rFonts w:cstheme="majorHAnsi"/>
          <w:sz w:val="28"/>
          <w:szCs w:val="28"/>
        </w:rPr>
      </w:pPr>
      <w:r w:rsidRPr="009804E0">
        <w:rPr>
          <w:rFonts w:cstheme="majorHAnsi"/>
          <w:sz w:val="28"/>
          <w:szCs w:val="28"/>
        </w:rPr>
        <w:t>Типичные дезактивирующие растворы включают коммерческие чистящие средства, едкий перманганат, продукты на основе щавелевой кислоты или фосфата, моющие средства для стирки и чистящие средства на основе хлорида.</w:t>
      </w:r>
    </w:p>
    <w:p w:rsidR="009804E0" w:rsidRPr="009804E0" w:rsidRDefault="009804E0" w:rsidP="008B6DA7">
      <w:pPr>
        <w:spacing w:line="400" w:lineRule="exact"/>
        <w:ind w:firstLine="709"/>
        <w:jc w:val="both"/>
        <w:rPr>
          <w:rFonts w:cstheme="majorHAnsi"/>
          <w:sz w:val="28"/>
          <w:szCs w:val="28"/>
        </w:rPr>
      </w:pPr>
      <w:r w:rsidRPr="009804E0">
        <w:rPr>
          <w:rFonts w:cstheme="majorHAnsi"/>
          <w:sz w:val="28"/>
          <w:szCs w:val="28"/>
        </w:rPr>
        <w:t xml:space="preserve">Такие ванны часто работают при повышенных температурах, </w:t>
      </w:r>
      <w:r w:rsidRPr="003C3311">
        <w:rPr>
          <w:rFonts w:cstheme="majorHAnsi"/>
          <w:sz w:val="28"/>
          <w:szCs w:val="28"/>
        </w:rPr>
        <w:t xml:space="preserve">дезактивируемый материал </w:t>
      </w:r>
      <w:r w:rsidR="00F5753F" w:rsidRPr="003C3311">
        <w:rPr>
          <w:rFonts w:cstheme="majorHAnsi"/>
          <w:sz w:val="28"/>
          <w:szCs w:val="28"/>
        </w:rPr>
        <w:t xml:space="preserve">в них </w:t>
      </w:r>
      <w:r w:rsidRPr="003C3311">
        <w:rPr>
          <w:rFonts w:cstheme="majorHAnsi"/>
          <w:sz w:val="28"/>
          <w:szCs w:val="28"/>
        </w:rPr>
        <w:t>омывается потоком</w:t>
      </w:r>
      <w:r w:rsidR="00F5753F" w:rsidRPr="003C3311">
        <w:rPr>
          <w:rFonts w:cstheme="majorHAnsi"/>
          <w:sz w:val="28"/>
          <w:szCs w:val="28"/>
        </w:rPr>
        <w:t xml:space="preserve"> циркулирующей</w:t>
      </w:r>
      <w:r w:rsidR="00247F04" w:rsidRPr="003C3311">
        <w:rPr>
          <w:rFonts w:cstheme="majorHAnsi"/>
          <w:sz w:val="28"/>
          <w:szCs w:val="28"/>
        </w:rPr>
        <w:t xml:space="preserve"> жидкости для более эффективной</w:t>
      </w:r>
      <w:r w:rsidRPr="003C3311">
        <w:rPr>
          <w:rFonts w:cstheme="majorHAnsi"/>
          <w:sz w:val="28"/>
          <w:szCs w:val="28"/>
        </w:rPr>
        <w:t xml:space="preserve"> </w:t>
      </w:r>
      <w:r w:rsidR="00247F04" w:rsidRPr="003C3311">
        <w:rPr>
          <w:rFonts w:cstheme="majorHAnsi"/>
          <w:sz w:val="28"/>
          <w:szCs w:val="28"/>
        </w:rPr>
        <w:t>дезактивации</w:t>
      </w:r>
      <w:r w:rsidRPr="003C3311">
        <w:rPr>
          <w:rFonts w:cstheme="majorHAnsi"/>
          <w:sz w:val="28"/>
          <w:szCs w:val="28"/>
        </w:rPr>
        <w:t>. Следует помнить, что после</w:t>
      </w:r>
      <w:r w:rsidRPr="009804E0">
        <w:rPr>
          <w:rFonts w:cstheme="majorHAnsi"/>
          <w:sz w:val="28"/>
          <w:szCs w:val="28"/>
        </w:rPr>
        <w:t xml:space="preserve"> использования </w:t>
      </w:r>
      <w:r w:rsidR="00E62424">
        <w:rPr>
          <w:rFonts w:cstheme="majorHAnsi"/>
          <w:sz w:val="28"/>
          <w:szCs w:val="28"/>
        </w:rPr>
        <w:t>погружн</w:t>
      </w:r>
      <w:r w:rsidRPr="009804E0">
        <w:rPr>
          <w:rFonts w:cstheme="majorHAnsi"/>
          <w:sz w:val="28"/>
          <w:szCs w:val="28"/>
        </w:rPr>
        <w:t xml:space="preserve">ой ванны ее содержимое загрязняется, поэтому необходимо соблюдать осторожность, чтобы не загрязнить раствор в начале его срока службы, иначе он не будет пригоден позднее для слегка загрязненных изделий. Кроме того, следует учитывать тот факт, что </w:t>
      </w:r>
      <w:r w:rsidR="00247F04">
        <w:rPr>
          <w:rFonts w:cstheme="majorHAnsi"/>
          <w:sz w:val="28"/>
          <w:szCs w:val="28"/>
        </w:rPr>
        <w:t>растворы</w:t>
      </w:r>
      <w:r w:rsidRPr="009804E0">
        <w:rPr>
          <w:rFonts w:cstheme="majorHAnsi"/>
          <w:sz w:val="28"/>
          <w:szCs w:val="28"/>
        </w:rPr>
        <w:t xml:space="preserve"> в конечном итоге придется рассматривать как жидкие радиоактивные отходы, и что существующие установки для обработки жидких отходов должны быть </w:t>
      </w:r>
      <w:r w:rsidRPr="009804E0">
        <w:rPr>
          <w:rFonts w:cstheme="majorHAnsi"/>
          <w:sz w:val="28"/>
          <w:szCs w:val="28"/>
        </w:rPr>
        <w:lastRenderedPageBreak/>
        <w:t xml:space="preserve">в состоянии </w:t>
      </w:r>
      <w:r w:rsidR="00247F04">
        <w:rPr>
          <w:rFonts w:cstheme="majorHAnsi"/>
          <w:sz w:val="28"/>
          <w:szCs w:val="28"/>
        </w:rPr>
        <w:t>перерабатывать</w:t>
      </w:r>
      <w:r w:rsidRPr="009804E0">
        <w:rPr>
          <w:rFonts w:cstheme="majorHAnsi"/>
          <w:sz w:val="28"/>
          <w:szCs w:val="28"/>
        </w:rPr>
        <w:t xml:space="preserve"> эти отходы. Наконец, следует отметить, что оборудование, которое не </w:t>
      </w:r>
      <w:r w:rsidR="00247F04">
        <w:rPr>
          <w:rFonts w:cstheme="majorHAnsi"/>
          <w:sz w:val="28"/>
          <w:szCs w:val="28"/>
        </w:rPr>
        <w:t>утилизируется</w:t>
      </w:r>
      <w:r w:rsidRPr="009804E0">
        <w:rPr>
          <w:rFonts w:cstheme="majorHAnsi"/>
          <w:sz w:val="28"/>
          <w:szCs w:val="28"/>
        </w:rPr>
        <w:t xml:space="preserve"> как отходы, может нуждаться в тщательной дезактивации.</w:t>
      </w:r>
    </w:p>
    <w:p w:rsidR="008B6DA7" w:rsidRPr="00751A2C" w:rsidRDefault="008B6DA7" w:rsidP="008B6DA7">
      <w:pPr>
        <w:spacing w:line="400" w:lineRule="exact"/>
        <w:ind w:firstLine="709"/>
        <w:jc w:val="both"/>
        <w:rPr>
          <w:rFonts w:cstheme="majorHAnsi"/>
          <w:sz w:val="28"/>
          <w:szCs w:val="28"/>
        </w:rPr>
      </w:pPr>
    </w:p>
    <w:p w:rsidR="00C23071" w:rsidRPr="00F5753F" w:rsidRDefault="00A34F46" w:rsidP="008B6DA7">
      <w:pPr>
        <w:pStyle w:val="3"/>
        <w:spacing w:line="400" w:lineRule="exact"/>
        <w:ind w:firstLine="709"/>
        <w:rPr>
          <w:rFonts w:cstheme="majorHAnsi"/>
          <w:b/>
          <w:sz w:val="28"/>
          <w:szCs w:val="28"/>
        </w:rPr>
      </w:pPr>
      <w:r w:rsidRPr="00F5753F">
        <w:rPr>
          <w:rFonts w:cstheme="majorHAnsi"/>
          <w:b/>
          <w:sz w:val="28"/>
          <w:szCs w:val="28"/>
        </w:rPr>
        <w:t>2</w:t>
      </w:r>
      <w:r w:rsidRPr="00ED31FE">
        <w:rPr>
          <w:rFonts w:cstheme="majorHAnsi"/>
          <w:b/>
          <w:sz w:val="28"/>
          <w:szCs w:val="28"/>
        </w:rPr>
        <w:t>.</w:t>
      </w:r>
      <w:r w:rsidR="00C23071" w:rsidRPr="00ED31FE">
        <w:rPr>
          <w:rFonts w:cstheme="majorHAnsi"/>
          <w:b/>
          <w:sz w:val="28"/>
          <w:szCs w:val="28"/>
        </w:rPr>
        <w:t xml:space="preserve"> </w:t>
      </w:r>
      <w:r w:rsidR="00F5753F" w:rsidRPr="00ED31FE">
        <w:rPr>
          <w:rFonts w:cstheme="majorHAnsi"/>
          <w:b/>
          <w:sz w:val="28"/>
          <w:szCs w:val="28"/>
        </w:rPr>
        <w:t>О</w:t>
      </w:r>
      <w:r w:rsidR="00ED31FE">
        <w:rPr>
          <w:rFonts w:cstheme="majorHAnsi"/>
          <w:b/>
          <w:sz w:val="28"/>
          <w:szCs w:val="28"/>
        </w:rPr>
        <w:t>поласкивание</w:t>
      </w:r>
      <w:r w:rsidR="00F5753F">
        <w:rPr>
          <w:rFonts w:cstheme="majorHAnsi"/>
          <w:b/>
          <w:sz w:val="28"/>
          <w:szCs w:val="28"/>
        </w:rPr>
        <w:t xml:space="preserve"> оборудования</w:t>
      </w:r>
    </w:p>
    <w:p w:rsidR="00F5753F" w:rsidRPr="00F5753F" w:rsidRDefault="00F5753F" w:rsidP="00F5753F">
      <w:pPr>
        <w:spacing w:line="400" w:lineRule="exact"/>
        <w:ind w:firstLine="709"/>
        <w:jc w:val="both"/>
        <w:rPr>
          <w:rFonts w:cstheme="majorHAnsi"/>
          <w:sz w:val="28"/>
          <w:szCs w:val="28"/>
        </w:rPr>
      </w:pPr>
      <w:r w:rsidRPr="00F5753F">
        <w:rPr>
          <w:rFonts w:cstheme="majorHAnsi"/>
          <w:sz w:val="28"/>
          <w:szCs w:val="28"/>
        </w:rPr>
        <w:t xml:space="preserve">Этот метод может также использоваться для загрязненных </w:t>
      </w:r>
      <w:r w:rsidR="00272BF9" w:rsidRPr="00F5753F">
        <w:rPr>
          <w:rFonts w:cstheme="majorHAnsi"/>
          <w:sz w:val="28"/>
          <w:szCs w:val="28"/>
        </w:rPr>
        <w:t>химически</w:t>
      </w:r>
      <w:r w:rsidR="00272BF9">
        <w:rPr>
          <w:rFonts w:cstheme="majorHAnsi"/>
          <w:sz w:val="28"/>
          <w:szCs w:val="28"/>
        </w:rPr>
        <w:t>ми</w:t>
      </w:r>
      <w:r w:rsidR="00272BF9" w:rsidRPr="00F5753F">
        <w:rPr>
          <w:rFonts w:cstheme="majorHAnsi"/>
          <w:sz w:val="28"/>
          <w:szCs w:val="28"/>
        </w:rPr>
        <w:t xml:space="preserve"> процесс</w:t>
      </w:r>
      <w:r w:rsidR="00272BF9">
        <w:rPr>
          <w:rFonts w:cstheme="majorHAnsi"/>
          <w:sz w:val="28"/>
          <w:szCs w:val="28"/>
        </w:rPr>
        <w:t>ами</w:t>
      </w:r>
      <w:r w:rsidR="00272BF9" w:rsidRPr="00F5753F">
        <w:rPr>
          <w:rFonts w:cstheme="majorHAnsi"/>
          <w:sz w:val="28"/>
          <w:szCs w:val="28"/>
        </w:rPr>
        <w:t xml:space="preserve"> </w:t>
      </w:r>
      <w:r w:rsidRPr="00F5753F">
        <w:rPr>
          <w:rFonts w:cstheme="majorHAnsi"/>
          <w:sz w:val="28"/>
          <w:szCs w:val="28"/>
        </w:rPr>
        <w:t xml:space="preserve">контуров или компонентов </w:t>
      </w:r>
      <w:r w:rsidR="00272BF9">
        <w:rPr>
          <w:rFonts w:cstheme="majorHAnsi"/>
          <w:sz w:val="28"/>
          <w:szCs w:val="28"/>
        </w:rPr>
        <w:t>контуров</w:t>
      </w:r>
      <w:r w:rsidRPr="00F5753F">
        <w:rPr>
          <w:rFonts w:cstheme="majorHAnsi"/>
          <w:sz w:val="28"/>
          <w:szCs w:val="28"/>
        </w:rPr>
        <w:t>, п</w:t>
      </w:r>
      <w:r w:rsidR="00272BF9">
        <w:rPr>
          <w:rFonts w:cstheme="majorHAnsi"/>
          <w:sz w:val="28"/>
          <w:szCs w:val="28"/>
        </w:rPr>
        <w:t>роводя</w:t>
      </w:r>
      <w:r w:rsidRPr="00F5753F">
        <w:rPr>
          <w:rFonts w:cstheme="majorHAnsi"/>
          <w:sz w:val="28"/>
          <w:szCs w:val="28"/>
        </w:rPr>
        <w:t xml:space="preserve">щих радиоактивные растворы. </w:t>
      </w:r>
      <w:r w:rsidR="00272BF9">
        <w:rPr>
          <w:rFonts w:cstheme="majorHAnsi"/>
          <w:sz w:val="28"/>
          <w:szCs w:val="28"/>
        </w:rPr>
        <w:t>Контуры</w:t>
      </w:r>
      <w:r w:rsidRPr="00F5753F">
        <w:rPr>
          <w:rFonts w:cstheme="majorHAnsi"/>
          <w:sz w:val="28"/>
          <w:szCs w:val="28"/>
        </w:rPr>
        <w:t xml:space="preserve"> и компоненты заполн</w:t>
      </w:r>
      <w:r w:rsidR="00272BF9">
        <w:rPr>
          <w:rFonts w:cstheme="majorHAnsi"/>
          <w:sz w:val="28"/>
          <w:szCs w:val="28"/>
        </w:rPr>
        <w:t>яются</w:t>
      </w:r>
      <w:r w:rsidRPr="00F5753F">
        <w:rPr>
          <w:rFonts w:cstheme="majorHAnsi"/>
          <w:sz w:val="28"/>
          <w:szCs w:val="28"/>
        </w:rPr>
        <w:t xml:space="preserve"> агентом, который циркулирует, пока не будет достигнут необходимый</w:t>
      </w:r>
      <w:r w:rsidR="00272BF9">
        <w:rPr>
          <w:rFonts w:cstheme="majorHAnsi"/>
          <w:sz w:val="28"/>
          <w:szCs w:val="28"/>
        </w:rPr>
        <w:t xml:space="preserve"> уровень дезактивации. </w:t>
      </w:r>
      <w:r w:rsidR="00ED31FE">
        <w:rPr>
          <w:rFonts w:cstheme="majorHAnsi"/>
          <w:sz w:val="28"/>
          <w:szCs w:val="28"/>
        </w:rPr>
        <w:t>Ч</w:t>
      </w:r>
      <w:r w:rsidRPr="00F5753F">
        <w:rPr>
          <w:rFonts w:cstheme="majorHAnsi"/>
          <w:sz w:val="28"/>
          <w:szCs w:val="28"/>
        </w:rPr>
        <w:t>тобы избежать повторного загрязнения, необходимо тщательное аналитическое наблюдение.</w:t>
      </w:r>
    </w:p>
    <w:p w:rsidR="00F5753F" w:rsidRPr="00F5753F" w:rsidRDefault="00F5753F" w:rsidP="00F5753F">
      <w:pPr>
        <w:spacing w:line="400" w:lineRule="exact"/>
        <w:ind w:firstLine="709"/>
        <w:jc w:val="both"/>
        <w:rPr>
          <w:rFonts w:cstheme="majorHAnsi"/>
          <w:sz w:val="28"/>
          <w:szCs w:val="28"/>
        </w:rPr>
      </w:pPr>
      <w:r w:rsidRPr="00F5753F">
        <w:rPr>
          <w:rFonts w:cstheme="majorHAnsi"/>
          <w:sz w:val="28"/>
          <w:szCs w:val="28"/>
        </w:rPr>
        <w:t>На оборудовании с большими вертикальными поверхностями химические вещества можно наносить в виде геля, который через определенное время удаляется, а поверхность очищается путем ополаскивания или распыления.</w:t>
      </w:r>
    </w:p>
    <w:p w:rsidR="008B6DA7" w:rsidRPr="00751A2C" w:rsidRDefault="008B6DA7" w:rsidP="008B6DA7">
      <w:pPr>
        <w:spacing w:line="400" w:lineRule="exact"/>
        <w:ind w:firstLine="709"/>
        <w:jc w:val="both"/>
        <w:rPr>
          <w:rFonts w:cstheme="majorHAnsi"/>
          <w:sz w:val="28"/>
          <w:szCs w:val="28"/>
        </w:rPr>
      </w:pPr>
    </w:p>
    <w:p w:rsidR="00C23071" w:rsidRPr="009B675B" w:rsidRDefault="00A34F46" w:rsidP="008B6DA7">
      <w:pPr>
        <w:pStyle w:val="3"/>
        <w:spacing w:line="400" w:lineRule="exact"/>
        <w:ind w:firstLine="709"/>
        <w:rPr>
          <w:rFonts w:cstheme="majorHAnsi"/>
          <w:b/>
          <w:sz w:val="28"/>
          <w:szCs w:val="28"/>
        </w:rPr>
      </w:pPr>
      <w:r w:rsidRPr="009B675B">
        <w:rPr>
          <w:rFonts w:cstheme="majorHAnsi"/>
          <w:b/>
          <w:sz w:val="28"/>
          <w:szCs w:val="28"/>
        </w:rPr>
        <w:t>3.</w:t>
      </w:r>
      <w:r w:rsidR="00C23071" w:rsidRPr="009B675B">
        <w:rPr>
          <w:rFonts w:cstheme="majorHAnsi"/>
          <w:b/>
          <w:sz w:val="28"/>
          <w:szCs w:val="28"/>
        </w:rPr>
        <w:t xml:space="preserve"> </w:t>
      </w:r>
      <w:r w:rsidR="003F5F29">
        <w:rPr>
          <w:rFonts w:cstheme="majorHAnsi"/>
          <w:b/>
          <w:sz w:val="28"/>
          <w:szCs w:val="28"/>
        </w:rPr>
        <w:t>Химические реагенты</w:t>
      </w:r>
    </w:p>
    <w:p w:rsidR="00814A5F" w:rsidRPr="009B675B" w:rsidRDefault="009A4C28" w:rsidP="008B6DA7">
      <w:pPr>
        <w:pStyle w:val="4"/>
        <w:spacing w:line="400" w:lineRule="exact"/>
        <w:ind w:firstLine="993"/>
        <w:rPr>
          <w:rFonts w:cstheme="majorHAnsi"/>
          <w:b/>
          <w:i w:val="0"/>
          <w:color w:val="000000" w:themeColor="text1"/>
          <w:sz w:val="28"/>
          <w:szCs w:val="28"/>
        </w:rPr>
      </w:pPr>
      <w:r w:rsidRPr="009B675B">
        <w:rPr>
          <w:rFonts w:cstheme="majorHAnsi"/>
          <w:b/>
          <w:i w:val="0"/>
          <w:color w:val="000000" w:themeColor="text1"/>
          <w:sz w:val="28"/>
          <w:szCs w:val="28"/>
        </w:rPr>
        <w:t xml:space="preserve">3.1 </w:t>
      </w:r>
      <w:r w:rsidR="009B675B">
        <w:rPr>
          <w:rFonts w:cstheme="majorHAnsi"/>
          <w:b/>
          <w:i w:val="0"/>
          <w:color w:val="000000" w:themeColor="text1"/>
          <w:sz w:val="28"/>
          <w:szCs w:val="28"/>
        </w:rPr>
        <w:t>Ингибированные кислоты</w:t>
      </w:r>
    </w:p>
    <w:p w:rsidR="009B675B" w:rsidRPr="009B675B" w:rsidRDefault="009B675B" w:rsidP="009B675B">
      <w:pPr>
        <w:spacing w:line="400" w:lineRule="exact"/>
        <w:ind w:firstLine="709"/>
        <w:jc w:val="both"/>
        <w:rPr>
          <w:rFonts w:cstheme="majorHAnsi"/>
          <w:sz w:val="28"/>
          <w:szCs w:val="28"/>
        </w:rPr>
      </w:pPr>
      <w:r w:rsidRPr="009B675B">
        <w:rPr>
          <w:rFonts w:cstheme="majorHAnsi"/>
          <w:sz w:val="28"/>
          <w:szCs w:val="28"/>
        </w:rPr>
        <w:t xml:space="preserve">Наиболее эффективные </w:t>
      </w:r>
      <w:proofErr w:type="spellStart"/>
      <w:r w:rsidRPr="009B675B">
        <w:rPr>
          <w:rFonts w:cstheme="majorHAnsi"/>
          <w:sz w:val="28"/>
          <w:szCs w:val="28"/>
        </w:rPr>
        <w:t>дезактиваторы</w:t>
      </w:r>
      <w:proofErr w:type="spellEnd"/>
      <w:r w:rsidRPr="009B675B">
        <w:rPr>
          <w:rFonts w:cstheme="majorHAnsi"/>
          <w:sz w:val="28"/>
          <w:szCs w:val="28"/>
        </w:rPr>
        <w:t xml:space="preserve"> на уг</w:t>
      </w:r>
      <w:r>
        <w:rPr>
          <w:rFonts w:cstheme="majorHAnsi"/>
          <w:sz w:val="28"/>
          <w:szCs w:val="28"/>
        </w:rPr>
        <w:t>леродистой стали включают 8-10-процент</w:t>
      </w:r>
      <w:r w:rsidRPr="009B675B">
        <w:rPr>
          <w:rFonts w:cstheme="majorHAnsi"/>
          <w:sz w:val="28"/>
          <w:szCs w:val="28"/>
        </w:rPr>
        <w:t>ные растворы гидросульфата натрия, ортофосфорной кислоты, сульфаминовой кислоты (</w:t>
      </w:r>
      <w:r w:rsidRPr="009B675B">
        <w:rPr>
          <w:rFonts w:cstheme="majorHAnsi"/>
          <w:sz w:val="28"/>
          <w:szCs w:val="28"/>
          <w:lang w:val="en-US"/>
        </w:rPr>
        <w:t>NH</w:t>
      </w:r>
      <w:r w:rsidRPr="009B675B">
        <w:rPr>
          <w:rFonts w:cstheme="majorHAnsi"/>
          <w:sz w:val="28"/>
          <w:szCs w:val="28"/>
          <w:vertAlign w:val="subscript"/>
        </w:rPr>
        <w:t>2</w:t>
      </w:r>
      <w:r w:rsidRPr="009B675B">
        <w:rPr>
          <w:rFonts w:cstheme="majorHAnsi"/>
          <w:sz w:val="28"/>
          <w:szCs w:val="28"/>
          <w:lang w:val="en-US"/>
        </w:rPr>
        <w:t>SO</w:t>
      </w:r>
      <w:r w:rsidRPr="009B675B">
        <w:rPr>
          <w:rFonts w:cstheme="majorHAnsi"/>
          <w:sz w:val="28"/>
          <w:szCs w:val="28"/>
          <w:vertAlign w:val="subscript"/>
        </w:rPr>
        <w:t>3</w:t>
      </w:r>
      <w:r w:rsidRPr="009B675B">
        <w:rPr>
          <w:rFonts w:cstheme="majorHAnsi"/>
          <w:sz w:val="28"/>
          <w:szCs w:val="28"/>
          <w:lang w:val="en-US"/>
        </w:rPr>
        <w:t>H</w:t>
      </w:r>
      <w:r w:rsidR="000C7A0F">
        <w:rPr>
          <w:rFonts w:cstheme="majorHAnsi"/>
          <w:sz w:val="28"/>
          <w:szCs w:val="28"/>
        </w:rPr>
        <w:t xml:space="preserve">), лимонной кислоты или </w:t>
      </w:r>
      <w:r w:rsidRPr="009B675B">
        <w:rPr>
          <w:rFonts w:cstheme="majorHAnsi"/>
          <w:sz w:val="28"/>
          <w:szCs w:val="28"/>
        </w:rPr>
        <w:t>аммоний</w:t>
      </w:r>
      <w:r w:rsidR="000C7A0F">
        <w:rPr>
          <w:rFonts w:cstheme="majorHAnsi"/>
          <w:sz w:val="28"/>
          <w:szCs w:val="28"/>
        </w:rPr>
        <w:t xml:space="preserve"> </w:t>
      </w:r>
      <w:proofErr w:type="spellStart"/>
      <w:r w:rsidRPr="009B675B">
        <w:rPr>
          <w:rFonts w:cstheme="majorHAnsi"/>
          <w:sz w:val="28"/>
          <w:szCs w:val="28"/>
        </w:rPr>
        <w:t>гидр</w:t>
      </w:r>
      <w:r w:rsidR="000C7A0F">
        <w:rPr>
          <w:rFonts w:cstheme="majorHAnsi"/>
          <w:sz w:val="28"/>
          <w:szCs w:val="28"/>
        </w:rPr>
        <w:t>о</w:t>
      </w:r>
      <w:r w:rsidRPr="009B675B">
        <w:rPr>
          <w:rFonts w:cstheme="majorHAnsi"/>
          <w:sz w:val="28"/>
          <w:szCs w:val="28"/>
        </w:rPr>
        <w:t>цитрата</w:t>
      </w:r>
      <w:proofErr w:type="spellEnd"/>
      <w:r w:rsidRPr="009B675B">
        <w:rPr>
          <w:rFonts w:cstheme="majorHAnsi"/>
          <w:sz w:val="28"/>
          <w:szCs w:val="28"/>
        </w:rPr>
        <w:t xml:space="preserve"> и щавелевой кислоты. Обычно эти растворы используют при 90°С </w:t>
      </w:r>
      <w:r w:rsidR="00B12D78">
        <w:rPr>
          <w:rFonts w:cstheme="majorHAnsi"/>
          <w:sz w:val="28"/>
          <w:szCs w:val="28"/>
        </w:rPr>
        <w:t>и</w:t>
      </w:r>
      <w:r w:rsidRPr="009B675B">
        <w:rPr>
          <w:rFonts w:cstheme="majorHAnsi"/>
          <w:sz w:val="28"/>
          <w:szCs w:val="28"/>
        </w:rPr>
        <w:t xml:space="preserve"> времен</w:t>
      </w:r>
      <w:r w:rsidR="00B12D78">
        <w:rPr>
          <w:rFonts w:cstheme="majorHAnsi"/>
          <w:sz w:val="28"/>
          <w:szCs w:val="28"/>
        </w:rPr>
        <w:t>и</w:t>
      </w:r>
      <w:r w:rsidRPr="009B675B">
        <w:rPr>
          <w:rFonts w:cstheme="majorHAnsi"/>
          <w:sz w:val="28"/>
          <w:szCs w:val="28"/>
        </w:rPr>
        <w:t xml:space="preserve"> контакта 1 час. Следует соблюдать осторожность с </w:t>
      </w:r>
      <w:r w:rsidRPr="009B675B">
        <w:rPr>
          <w:rFonts w:cstheme="majorHAnsi"/>
          <w:sz w:val="28"/>
          <w:szCs w:val="28"/>
          <w:lang w:val="en-US"/>
        </w:rPr>
        <w:t>H</w:t>
      </w:r>
      <w:r w:rsidRPr="00182042">
        <w:rPr>
          <w:rFonts w:cstheme="majorHAnsi"/>
          <w:sz w:val="28"/>
          <w:szCs w:val="28"/>
          <w:vertAlign w:val="subscript"/>
        </w:rPr>
        <w:t>3</w:t>
      </w:r>
      <w:r w:rsidRPr="009B675B">
        <w:rPr>
          <w:rFonts w:cstheme="majorHAnsi"/>
          <w:sz w:val="28"/>
          <w:szCs w:val="28"/>
          <w:lang w:val="en-US"/>
        </w:rPr>
        <w:t>PO</w:t>
      </w:r>
      <w:r w:rsidRPr="00182042">
        <w:rPr>
          <w:rFonts w:cstheme="majorHAnsi"/>
          <w:sz w:val="28"/>
          <w:szCs w:val="28"/>
          <w:vertAlign w:val="subscript"/>
        </w:rPr>
        <w:t>4</w:t>
      </w:r>
      <w:r w:rsidRPr="009B675B">
        <w:rPr>
          <w:rFonts w:cstheme="majorHAnsi"/>
          <w:sz w:val="28"/>
          <w:szCs w:val="28"/>
        </w:rPr>
        <w:t>, лимонной кислотой и щавелевой кислотой, которые образуют нерастворимые соединения с железом, чтобы предотвратить повторное отложение.</w:t>
      </w:r>
    </w:p>
    <w:p w:rsidR="009B675B" w:rsidRDefault="009B675B" w:rsidP="009B675B">
      <w:pPr>
        <w:spacing w:line="400" w:lineRule="exact"/>
        <w:ind w:firstLine="709"/>
        <w:jc w:val="both"/>
        <w:rPr>
          <w:rFonts w:cstheme="majorHAnsi"/>
          <w:sz w:val="28"/>
          <w:szCs w:val="28"/>
        </w:rPr>
      </w:pPr>
      <w:r w:rsidRPr="009B675B">
        <w:rPr>
          <w:rFonts w:cstheme="majorHAnsi"/>
          <w:sz w:val="28"/>
          <w:szCs w:val="28"/>
        </w:rPr>
        <w:t xml:space="preserve">Поскольку </w:t>
      </w:r>
      <w:r w:rsidR="002034D5" w:rsidRPr="009B675B">
        <w:rPr>
          <w:rFonts w:cstheme="majorHAnsi"/>
          <w:sz w:val="28"/>
          <w:szCs w:val="28"/>
        </w:rPr>
        <w:t xml:space="preserve">в кислотных растворах </w:t>
      </w:r>
      <w:r w:rsidRPr="009B675B">
        <w:rPr>
          <w:rFonts w:cstheme="majorHAnsi"/>
          <w:sz w:val="28"/>
          <w:szCs w:val="28"/>
        </w:rPr>
        <w:t xml:space="preserve">происходит коррозия металлов, необходимо добавлять ингибитор в </w:t>
      </w:r>
      <w:r w:rsidR="00A977AC">
        <w:rPr>
          <w:rFonts w:cstheme="majorHAnsi"/>
          <w:sz w:val="28"/>
          <w:szCs w:val="28"/>
        </w:rPr>
        <w:t>нужной</w:t>
      </w:r>
      <w:r w:rsidRPr="009B675B">
        <w:rPr>
          <w:rFonts w:cstheme="majorHAnsi"/>
          <w:sz w:val="28"/>
          <w:szCs w:val="28"/>
        </w:rPr>
        <w:t xml:space="preserve"> концентрации. Ингибитор должен блокировать растворение чистого металла, но не должен влиять на скорость реакции </w:t>
      </w:r>
      <w:r w:rsidR="002034D5">
        <w:rPr>
          <w:rFonts w:cstheme="majorHAnsi"/>
          <w:sz w:val="28"/>
          <w:szCs w:val="28"/>
        </w:rPr>
        <w:t>с оксидами</w:t>
      </w:r>
      <w:r w:rsidRPr="009B675B">
        <w:rPr>
          <w:rFonts w:cstheme="majorHAnsi"/>
          <w:sz w:val="28"/>
          <w:szCs w:val="28"/>
        </w:rPr>
        <w:t>. Он должен быть растворимым и химически стабильным при рабочей температуре, а возможное разложение продуктов реакции должно быть безвредным.</w:t>
      </w:r>
    </w:p>
    <w:p w:rsidR="00D32B6F" w:rsidRPr="00D32B6F" w:rsidRDefault="00D32B6F" w:rsidP="00D32B6F">
      <w:pPr>
        <w:spacing w:line="400" w:lineRule="exact"/>
        <w:ind w:firstLine="709"/>
        <w:jc w:val="both"/>
        <w:rPr>
          <w:rFonts w:cstheme="majorHAnsi"/>
          <w:sz w:val="28"/>
          <w:szCs w:val="28"/>
        </w:rPr>
      </w:pPr>
      <w:r w:rsidRPr="00D32B6F">
        <w:rPr>
          <w:rFonts w:cstheme="majorHAnsi"/>
          <w:sz w:val="28"/>
          <w:szCs w:val="28"/>
        </w:rPr>
        <w:t xml:space="preserve">Конечно, катализаторы коррозии, такие как </w:t>
      </w:r>
      <w:proofErr w:type="spellStart"/>
      <w:r w:rsidRPr="00D32B6F">
        <w:rPr>
          <w:rFonts w:cstheme="majorHAnsi"/>
          <w:sz w:val="28"/>
          <w:szCs w:val="28"/>
        </w:rPr>
        <w:t>Cl</w:t>
      </w:r>
      <w:proofErr w:type="spellEnd"/>
      <w:r w:rsidRPr="00D32B6F">
        <w:rPr>
          <w:rFonts w:cstheme="majorHAnsi"/>
          <w:sz w:val="28"/>
          <w:szCs w:val="28"/>
          <w:vertAlign w:val="superscript"/>
        </w:rPr>
        <w:t>–</w:t>
      </w:r>
      <w:r w:rsidRPr="00D32B6F">
        <w:rPr>
          <w:rFonts w:cstheme="majorHAnsi"/>
          <w:sz w:val="28"/>
          <w:szCs w:val="28"/>
        </w:rPr>
        <w:t xml:space="preserve"> и особенно F</w:t>
      </w:r>
      <w:r w:rsidRPr="00D32B6F">
        <w:rPr>
          <w:rFonts w:cstheme="majorHAnsi"/>
          <w:sz w:val="28"/>
          <w:szCs w:val="28"/>
          <w:vertAlign w:val="superscript"/>
        </w:rPr>
        <w:t>–</w:t>
      </w:r>
      <w:r w:rsidRPr="00D32B6F">
        <w:rPr>
          <w:rFonts w:cstheme="majorHAnsi"/>
          <w:sz w:val="28"/>
          <w:szCs w:val="28"/>
        </w:rPr>
        <w:t xml:space="preserve">, исключаются. Наиболее полезными ингибиторами являются сложные органические соединения, которые при помещении в кислую среду образуют </w:t>
      </w:r>
      <w:r w:rsidRPr="00D32B6F">
        <w:rPr>
          <w:rFonts w:cstheme="majorHAnsi"/>
          <w:sz w:val="28"/>
          <w:szCs w:val="28"/>
        </w:rPr>
        <w:lastRenderedPageBreak/>
        <w:t xml:space="preserve">ионы аммония, </w:t>
      </w:r>
      <w:proofErr w:type="spellStart"/>
      <w:r w:rsidRPr="00D32B6F">
        <w:rPr>
          <w:rFonts w:cstheme="majorHAnsi"/>
          <w:sz w:val="28"/>
          <w:szCs w:val="28"/>
        </w:rPr>
        <w:t>оксония</w:t>
      </w:r>
      <w:proofErr w:type="spellEnd"/>
      <w:r w:rsidRPr="00D32B6F">
        <w:rPr>
          <w:rFonts w:cstheme="majorHAnsi"/>
          <w:sz w:val="28"/>
          <w:szCs w:val="28"/>
        </w:rPr>
        <w:t xml:space="preserve"> или </w:t>
      </w:r>
      <w:proofErr w:type="spellStart"/>
      <w:r w:rsidRPr="00D32B6F">
        <w:rPr>
          <w:rFonts w:cstheme="majorHAnsi"/>
          <w:sz w:val="28"/>
          <w:szCs w:val="28"/>
        </w:rPr>
        <w:t>сульфония</w:t>
      </w:r>
      <w:proofErr w:type="spellEnd"/>
      <w:r w:rsidRPr="00D32B6F">
        <w:rPr>
          <w:rFonts w:cstheme="majorHAnsi"/>
          <w:sz w:val="28"/>
          <w:szCs w:val="28"/>
        </w:rPr>
        <w:t xml:space="preserve">. Особенно эффективным ингибитором является </w:t>
      </w:r>
      <w:proofErr w:type="spellStart"/>
      <w:r>
        <w:rPr>
          <w:rFonts w:cstheme="majorHAnsi"/>
          <w:sz w:val="28"/>
          <w:szCs w:val="28"/>
        </w:rPr>
        <w:t>ф</w:t>
      </w:r>
      <w:r w:rsidRPr="00D32B6F">
        <w:rPr>
          <w:rFonts w:cstheme="majorHAnsi"/>
          <w:sz w:val="28"/>
          <w:szCs w:val="28"/>
        </w:rPr>
        <w:t>енилтиокарбамид</w:t>
      </w:r>
      <w:proofErr w:type="spellEnd"/>
      <w:r w:rsidRPr="00D32B6F">
        <w:rPr>
          <w:rFonts w:cstheme="majorHAnsi"/>
          <w:sz w:val="28"/>
          <w:szCs w:val="28"/>
        </w:rPr>
        <w:t>.</w:t>
      </w:r>
    </w:p>
    <w:p w:rsidR="00D32B6F" w:rsidRPr="009B675B" w:rsidRDefault="00D32B6F" w:rsidP="00D32B6F">
      <w:pPr>
        <w:spacing w:line="400" w:lineRule="exact"/>
        <w:ind w:firstLine="709"/>
        <w:jc w:val="both"/>
        <w:rPr>
          <w:rFonts w:cstheme="majorHAnsi"/>
          <w:sz w:val="28"/>
          <w:szCs w:val="28"/>
        </w:rPr>
      </w:pPr>
      <w:r w:rsidRPr="00D32B6F">
        <w:rPr>
          <w:rFonts w:cstheme="majorHAnsi"/>
          <w:sz w:val="28"/>
          <w:szCs w:val="28"/>
        </w:rPr>
        <w:t xml:space="preserve">Электрохимическая защита, катодная или анодная, мало полезна в таких сложных системах, как </w:t>
      </w:r>
      <w:r w:rsidR="00FE28A0">
        <w:rPr>
          <w:rFonts w:cstheme="majorHAnsi"/>
          <w:sz w:val="28"/>
          <w:szCs w:val="28"/>
        </w:rPr>
        <w:t>контуры</w:t>
      </w:r>
      <w:r w:rsidRPr="00D32B6F">
        <w:rPr>
          <w:rFonts w:cstheme="majorHAnsi"/>
          <w:sz w:val="28"/>
          <w:szCs w:val="28"/>
        </w:rPr>
        <w:t xml:space="preserve"> реактора.</w:t>
      </w:r>
    </w:p>
    <w:p w:rsidR="00D40681" w:rsidRPr="00FE28A0" w:rsidRDefault="00814A5F" w:rsidP="008B6DA7">
      <w:pPr>
        <w:pStyle w:val="4"/>
        <w:spacing w:line="400" w:lineRule="exact"/>
        <w:ind w:firstLine="993"/>
        <w:rPr>
          <w:rFonts w:cstheme="majorHAnsi"/>
          <w:b/>
          <w:i w:val="0"/>
          <w:color w:val="000000" w:themeColor="text1"/>
          <w:sz w:val="28"/>
          <w:szCs w:val="28"/>
        </w:rPr>
      </w:pPr>
      <w:r w:rsidRPr="00FE28A0">
        <w:rPr>
          <w:rFonts w:cstheme="majorHAnsi"/>
          <w:b/>
          <w:i w:val="0"/>
          <w:color w:val="000000" w:themeColor="text1"/>
          <w:sz w:val="28"/>
          <w:szCs w:val="28"/>
        </w:rPr>
        <w:t>3.</w:t>
      </w:r>
      <w:r w:rsidR="009A4C28" w:rsidRPr="00FE28A0">
        <w:rPr>
          <w:rFonts w:cstheme="majorHAnsi"/>
          <w:b/>
          <w:i w:val="0"/>
          <w:color w:val="000000" w:themeColor="text1"/>
          <w:sz w:val="28"/>
          <w:szCs w:val="28"/>
        </w:rPr>
        <w:t>2</w:t>
      </w:r>
      <w:r w:rsidRPr="00FE28A0">
        <w:rPr>
          <w:rFonts w:cstheme="majorHAnsi"/>
          <w:b/>
          <w:i w:val="0"/>
          <w:color w:val="000000" w:themeColor="text1"/>
          <w:sz w:val="28"/>
          <w:szCs w:val="28"/>
        </w:rPr>
        <w:t xml:space="preserve">. </w:t>
      </w:r>
      <w:proofErr w:type="spellStart"/>
      <w:r w:rsidR="00FE28A0">
        <w:rPr>
          <w:rFonts w:cstheme="majorHAnsi"/>
          <w:b/>
          <w:i w:val="0"/>
          <w:color w:val="000000" w:themeColor="text1"/>
          <w:sz w:val="28"/>
          <w:szCs w:val="28"/>
        </w:rPr>
        <w:t>Хелатирующие</w:t>
      </w:r>
      <w:proofErr w:type="spellEnd"/>
      <w:r w:rsidR="00FE28A0">
        <w:rPr>
          <w:rFonts w:cstheme="majorHAnsi"/>
          <w:b/>
          <w:i w:val="0"/>
          <w:color w:val="000000" w:themeColor="text1"/>
          <w:sz w:val="28"/>
          <w:szCs w:val="28"/>
        </w:rPr>
        <w:t xml:space="preserve"> агенты</w:t>
      </w:r>
    </w:p>
    <w:p w:rsidR="00FE28A0" w:rsidRPr="00FE28A0" w:rsidRDefault="00FE28A0" w:rsidP="00FE28A0">
      <w:pPr>
        <w:spacing w:line="400" w:lineRule="exact"/>
        <w:ind w:firstLine="709"/>
        <w:jc w:val="both"/>
        <w:rPr>
          <w:rFonts w:cstheme="majorHAnsi"/>
          <w:sz w:val="28"/>
          <w:szCs w:val="28"/>
        </w:rPr>
      </w:pPr>
      <w:r w:rsidRPr="00FE28A0">
        <w:rPr>
          <w:rFonts w:cstheme="majorHAnsi"/>
          <w:sz w:val="28"/>
          <w:szCs w:val="28"/>
        </w:rPr>
        <w:t xml:space="preserve">Этилендиаминтетрауксусная кислота (ЭДТА) образует </w:t>
      </w:r>
      <w:r>
        <w:rPr>
          <w:rFonts w:cstheme="majorHAnsi"/>
          <w:sz w:val="28"/>
          <w:szCs w:val="28"/>
        </w:rPr>
        <w:t>устойчивы</w:t>
      </w:r>
      <w:r w:rsidRPr="00FE28A0">
        <w:rPr>
          <w:rFonts w:cstheme="majorHAnsi"/>
          <w:sz w:val="28"/>
          <w:szCs w:val="28"/>
        </w:rPr>
        <w:t xml:space="preserve">е комплексы с большинством ионов металлов. Таким образом, это может помочь растворить </w:t>
      </w:r>
      <w:r w:rsidR="00DC123F">
        <w:rPr>
          <w:rFonts w:cstheme="majorHAnsi"/>
          <w:sz w:val="28"/>
          <w:szCs w:val="28"/>
        </w:rPr>
        <w:t xml:space="preserve">оксиды </w:t>
      </w:r>
      <w:r w:rsidRPr="00FE28A0">
        <w:rPr>
          <w:rFonts w:cstheme="majorHAnsi"/>
          <w:sz w:val="28"/>
          <w:szCs w:val="28"/>
        </w:rPr>
        <w:t>желез</w:t>
      </w:r>
      <w:r w:rsidR="00DC123F">
        <w:rPr>
          <w:rFonts w:cstheme="majorHAnsi"/>
          <w:sz w:val="28"/>
          <w:szCs w:val="28"/>
        </w:rPr>
        <w:t>а</w:t>
      </w:r>
      <w:r w:rsidRPr="00FE28A0">
        <w:rPr>
          <w:rFonts w:cstheme="majorHAnsi"/>
          <w:sz w:val="28"/>
          <w:szCs w:val="28"/>
        </w:rPr>
        <w:t xml:space="preserve"> и други</w:t>
      </w:r>
      <w:r w:rsidR="00DC123F">
        <w:rPr>
          <w:rFonts w:cstheme="majorHAnsi"/>
          <w:sz w:val="28"/>
          <w:szCs w:val="28"/>
        </w:rPr>
        <w:t>х</w:t>
      </w:r>
      <w:r w:rsidRPr="00FE28A0">
        <w:rPr>
          <w:rFonts w:cstheme="majorHAnsi"/>
          <w:sz w:val="28"/>
          <w:szCs w:val="28"/>
        </w:rPr>
        <w:t xml:space="preserve"> металл</w:t>
      </w:r>
      <w:r w:rsidR="00DC123F">
        <w:rPr>
          <w:rFonts w:cstheme="majorHAnsi"/>
          <w:sz w:val="28"/>
          <w:szCs w:val="28"/>
        </w:rPr>
        <w:t>ов</w:t>
      </w:r>
      <w:r w:rsidRPr="00FE28A0">
        <w:rPr>
          <w:rFonts w:cstheme="majorHAnsi"/>
          <w:sz w:val="28"/>
          <w:szCs w:val="28"/>
        </w:rPr>
        <w:t xml:space="preserve"> и сохранить их в растворе даже при щелочном рН или в присутствии анионов, которые образуют с ними нерастворимые соли.</w:t>
      </w:r>
    </w:p>
    <w:p w:rsidR="00FE28A0" w:rsidRPr="00FE28A0" w:rsidRDefault="00FE28A0" w:rsidP="00FE28A0">
      <w:pPr>
        <w:spacing w:line="400" w:lineRule="exact"/>
        <w:ind w:firstLine="709"/>
        <w:jc w:val="both"/>
        <w:rPr>
          <w:rFonts w:cstheme="majorHAnsi"/>
          <w:sz w:val="28"/>
          <w:szCs w:val="28"/>
        </w:rPr>
      </w:pPr>
      <w:r w:rsidRPr="00FE28A0">
        <w:rPr>
          <w:rFonts w:cstheme="majorHAnsi"/>
          <w:sz w:val="28"/>
          <w:szCs w:val="28"/>
        </w:rPr>
        <w:t>ЭДТА и</w:t>
      </w:r>
      <w:r w:rsidR="00DC123F">
        <w:rPr>
          <w:rFonts w:cstheme="majorHAnsi"/>
          <w:sz w:val="28"/>
          <w:szCs w:val="28"/>
        </w:rPr>
        <w:t xml:space="preserve"> его комплексы стабильны до 300</w:t>
      </w:r>
      <w:r w:rsidRPr="00FE28A0">
        <w:rPr>
          <w:rFonts w:cstheme="majorHAnsi"/>
          <w:sz w:val="28"/>
          <w:szCs w:val="28"/>
        </w:rPr>
        <w:t xml:space="preserve">°С. Кислота и ее натриевые соли используются во многих дезактивирующих смесях. Однако </w:t>
      </w:r>
      <w:r w:rsidR="00DC123F">
        <w:rPr>
          <w:rFonts w:cstheme="majorHAnsi"/>
          <w:sz w:val="28"/>
          <w:szCs w:val="28"/>
        </w:rPr>
        <w:t>следует</w:t>
      </w:r>
      <w:r w:rsidRPr="00FE28A0">
        <w:rPr>
          <w:rFonts w:cstheme="majorHAnsi"/>
          <w:sz w:val="28"/>
          <w:szCs w:val="28"/>
        </w:rPr>
        <w:t xml:space="preserve"> иметь в виду, что ЭДТА </w:t>
      </w:r>
      <w:r w:rsidR="00DC123F">
        <w:rPr>
          <w:rFonts w:cstheme="majorHAnsi"/>
          <w:sz w:val="28"/>
          <w:szCs w:val="28"/>
        </w:rPr>
        <w:t>и</w:t>
      </w:r>
      <w:r w:rsidRPr="00FE28A0">
        <w:rPr>
          <w:rFonts w:cstheme="majorHAnsi"/>
          <w:sz w:val="28"/>
          <w:szCs w:val="28"/>
        </w:rPr>
        <w:t>ме</w:t>
      </w:r>
      <w:r w:rsidR="00DC123F">
        <w:rPr>
          <w:rFonts w:cstheme="majorHAnsi"/>
          <w:sz w:val="28"/>
          <w:szCs w:val="28"/>
        </w:rPr>
        <w:t>е</w:t>
      </w:r>
      <w:r w:rsidRPr="00FE28A0">
        <w:rPr>
          <w:rFonts w:cstheme="majorHAnsi"/>
          <w:sz w:val="28"/>
          <w:szCs w:val="28"/>
        </w:rPr>
        <w:t>т тенденцию нарушать нерастворимость образующихся радиоактивных отходов.</w:t>
      </w:r>
    </w:p>
    <w:p w:rsidR="008B6DA7" w:rsidRPr="00751A2C" w:rsidRDefault="008B6DA7" w:rsidP="008B6DA7">
      <w:pPr>
        <w:spacing w:line="400" w:lineRule="exact"/>
        <w:ind w:firstLine="709"/>
        <w:jc w:val="both"/>
        <w:rPr>
          <w:rFonts w:cstheme="majorHAnsi"/>
          <w:sz w:val="28"/>
          <w:szCs w:val="28"/>
        </w:rPr>
      </w:pPr>
    </w:p>
    <w:p w:rsidR="00D40681" w:rsidRPr="00DC123F" w:rsidRDefault="009A4C28" w:rsidP="008B6DA7">
      <w:pPr>
        <w:pStyle w:val="3"/>
        <w:spacing w:line="400" w:lineRule="exact"/>
        <w:ind w:firstLine="709"/>
        <w:rPr>
          <w:rFonts w:cstheme="majorHAnsi"/>
          <w:b/>
          <w:sz w:val="28"/>
          <w:szCs w:val="28"/>
        </w:rPr>
      </w:pPr>
      <w:r w:rsidRPr="00DC123F">
        <w:rPr>
          <w:rFonts w:cstheme="majorHAnsi"/>
          <w:b/>
          <w:sz w:val="28"/>
          <w:szCs w:val="28"/>
        </w:rPr>
        <w:t xml:space="preserve">4. </w:t>
      </w:r>
      <w:r w:rsidR="00DC123F">
        <w:rPr>
          <w:rFonts w:cstheme="majorHAnsi"/>
          <w:b/>
          <w:sz w:val="28"/>
          <w:szCs w:val="28"/>
        </w:rPr>
        <w:t>Много</w:t>
      </w:r>
      <w:r w:rsidR="002C5CFD">
        <w:rPr>
          <w:rFonts w:cstheme="majorHAnsi"/>
          <w:b/>
          <w:sz w:val="28"/>
          <w:szCs w:val="28"/>
        </w:rPr>
        <w:t>стадийные</w:t>
      </w:r>
      <w:r w:rsidR="00DC123F">
        <w:rPr>
          <w:rFonts w:cstheme="majorHAnsi"/>
          <w:b/>
          <w:sz w:val="28"/>
          <w:szCs w:val="28"/>
        </w:rPr>
        <w:t xml:space="preserve"> процессы</w:t>
      </w:r>
    </w:p>
    <w:p w:rsidR="00DC123F" w:rsidRPr="00DC123F" w:rsidRDefault="00DC123F" w:rsidP="00DC123F">
      <w:pPr>
        <w:spacing w:line="400" w:lineRule="exact"/>
        <w:ind w:firstLine="709"/>
        <w:jc w:val="both"/>
        <w:rPr>
          <w:rFonts w:cstheme="majorHAnsi"/>
          <w:sz w:val="28"/>
          <w:szCs w:val="28"/>
        </w:rPr>
      </w:pPr>
      <w:r w:rsidRPr="00DC123F">
        <w:rPr>
          <w:rFonts w:cstheme="majorHAnsi"/>
          <w:sz w:val="28"/>
          <w:szCs w:val="28"/>
        </w:rPr>
        <w:t xml:space="preserve">Поскольку одностадийные </w:t>
      </w:r>
      <w:r>
        <w:rPr>
          <w:rFonts w:cstheme="majorHAnsi"/>
          <w:sz w:val="28"/>
          <w:szCs w:val="28"/>
        </w:rPr>
        <w:t xml:space="preserve">процессы </w:t>
      </w:r>
      <w:r w:rsidRPr="00DC123F">
        <w:rPr>
          <w:rFonts w:cstheme="majorHAnsi"/>
          <w:sz w:val="28"/>
          <w:szCs w:val="28"/>
        </w:rPr>
        <w:t>дезактива</w:t>
      </w:r>
      <w:r>
        <w:rPr>
          <w:rFonts w:cstheme="majorHAnsi"/>
          <w:sz w:val="28"/>
          <w:szCs w:val="28"/>
        </w:rPr>
        <w:t>ции</w:t>
      </w:r>
      <w:r w:rsidRPr="00DC123F">
        <w:rPr>
          <w:rFonts w:cstheme="majorHAnsi"/>
          <w:sz w:val="28"/>
          <w:szCs w:val="28"/>
        </w:rPr>
        <w:t xml:space="preserve"> неэффективны для удаления </w:t>
      </w:r>
      <w:r>
        <w:rPr>
          <w:rFonts w:cstheme="majorHAnsi"/>
          <w:sz w:val="28"/>
          <w:szCs w:val="28"/>
        </w:rPr>
        <w:t>с</w:t>
      </w:r>
      <w:r w:rsidRPr="00DC123F">
        <w:rPr>
          <w:rFonts w:cstheme="majorHAnsi"/>
          <w:sz w:val="28"/>
          <w:szCs w:val="28"/>
        </w:rPr>
        <w:t xml:space="preserve"> нержавеющей стали прилипших пленок, требуются более сложные процедуры, включая этап предварительной подготовки.</w:t>
      </w:r>
    </w:p>
    <w:p w:rsidR="00DC123F" w:rsidRPr="00DC123F" w:rsidRDefault="00DC123F" w:rsidP="00DC123F">
      <w:pPr>
        <w:spacing w:line="400" w:lineRule="exact"/>
        <w:ind w:firstLine="709"/>
        <w:jc w:val="both"/>
        <w:rPr>
          <w:rFonts w:cstheme="majorHAnsi"/>
          <w:sz w:val="28"/>
          <w:szCs w:val="28"/>
        </w:rPr>
      </w:pPr>
      <w:r w:rsidRPr="00DC123F">
        <w:rPr>
          <w:rFonts w:cstheme="majorHAnsi"/>
          <w:sz w:val="28"/>
          <w:szCs w:val="28"/>
        </w:rPr>
        <w:t>Эта стадия предварительно</w:t>
      </w:r>
      <w:r>
        <w:rPr>
          <w:rFonts w:cstheme="majorHAnsi"/>
          <w:sz w:val="28"/>
          <w:szCs w:val="28"/>
        </w:rPr>
        <w:t>й</w:t>
      </w:r>
      <w:r w:rsidRPr="00DC123F">
        <w:rPr>
          <w:rFonts w:cstheme="majorHAnsi"/>
          <w:sz w:val="28"/>
          <w:szCs w:val="28"/>
        </w:rPr>
        <w:t xml:space="preserve"> </w:t>
      </w:r>
      <w:r>
        <w:rPr>
          <w:rFonts w:cstheme="majorHAnsi"/>
          <w:sz w:val="28"/>
          <w:szCs w:val="28"/>
        </w:rPr>
        <w:t>обработки</w:t>
      </w:r>
      <w:r w:rsidRPr="00DC123F">
        <w:rPr>
          <w:rFonts w:cstheme="majorHAnsi"/>
          <w:sz w:val="28"/>
          <w:szCs w:val="28"/>
        </w:rPr>
        <w:t xml:space="preserve"> выполняется с использованием щелочного раствора перманганата калия (</w:t>
      </w:r>
      <w:r w:rsidR="002C5CFD">
        <w:rPr>
          <w:rFonts w:cstheme="majorHAnsi"/>
          <w:sz w:val="28"/>
          <w:szCs w:val="28"/>
          <w:lang w:val="en-US"/>
        </w:rPr>
        <w:t>Alkaline</w:t>
      </w:r>
      <w:r w:rsidR="002C5CFD" w:rsidRPr="002C5CFD">
        <w:rPr>
          <w:rFonts w:cstheme="majorHAnsi"/>
          <w:sz w:val="28"/>
          <w:szCs w:val="28"/>
        </w:rPr>
        <w:t xml:space="preserve"> </w:t>
      </w:r>
      <w:r w:rsidR="002C5CFD">
        <w:rPr>
          <w:rFonts w:cstheme="majorHAnsi"/>
          <w:sz w:val="28"/>
          <w:szCs w:val="28"/>
          <w:lang w:val="en-US"/>
        </w:rPr>
        <w:t>Permanganate</w:t>
      </w:r>
      <w:r w:rsidR="002C5CFD" w:rsidRPr="002C5CFD">
        <w:rPr>
          <w:rFonts w:cstheme="majorHAnsi"/>
          <w:sz w:val="28"/>
          <w:szCs w:val="28"/>
        </w:rPr>
        <w:t xml:space="preserve"> </w:t>
      </w:r>
      <w:r w:rsidR="002C5CFD">
        <w:rPr>
          <w:rFonts w:cstheme="majorHAnsi"/>
          <w:sz w:val="28"/>
          <w:szCs w:val="28"/>
        </w:rPr>
        <w:t xml:space="preserve">или </w:t>
      </w:r>
      <w:r w:rsidR="002C5CFD">
        <w:rPr>
          <w:rFonts w:cstheme="majorHAnsi"/>
          <w:sz w:val="28"/>
          <w:szCs w:val="28"/>
          <w:lang w:val="en-US"/>
        </w:rPr>
        <w:t>AP</w:t>
      </w:r>
      <w:r w:rsidRPr="00DC123F">
        <w:rPr>
          <w:rFonts w:cstheme="majorHAnsi"/>
          <w:sz w:val="28"/>
          <w:szCs w:val="28"/>
        </w:rPr>
        <w:t xml:space="preserve">), который окисляет хром в защитном оксидном слое, делая пленку более пористой и </w:t>
      </w:r>
      <w:r>
        <w:rPr>
          <w:rFonts w:cstheme="majorHAnsi"/>
          <w:sz w:val="28"/>
          <w:szCs w:val="28"/>
        </w:rPr>
        <w:t>доступной</w:t>
      </w:r>
      <w:r w:rsidRPr="00DC123F">
        <w:rPr>
          <w:rFonts w:cstheme="majorHAnsi"/>
          <w:sz w:val="28"/>
          <w:szCs w:val="28"/>
        </w:rPr>
        <w:t xml:space="preserve"> для воздействия на последующей</w:t>
      </w:r>
      <w:r w:rsidR="00681DC6">
        <w:rPr>
          <w:rFonts w:cstheme="majorHAnsi"/>
          <w:sz w:val="28"/>
          <w:szCs w:val="28"/>
        </w:rPr>
        <w:t xml:space="preserve"> стадии</w:t>
      </w:r>
      <w:r w:rsidRPr="00DC123F">
        <w:rPr>
          <w:rFonts w:cstheme="majorHAnsi"/>
          <w:sz w:val="28"/>
          <w:szCs w:val="28"/>
        </w:rPr>
        <w:t xml:space="preserve"> кислотной </w:t>
      </w:r>
      <w:r w:rsidR="00681DC6">
        <w:rPr>
          <w:rFonts w:cstheme="majorHAnsi"/>
          <w:sz w:val="28"/>
          <w:szCs w:val="28"/>
        </w:rPr>
        <w:t>обработки</w:t>
      </w:r>
      <w:r w:rsidRPr="00DC123F">
        <w:rPr>
          <w:rFonts w:cstheme="majorHAnsi"/>
          <w:sz w:val="28"/>
          <w:szCs w:val="28"/>
        </w:rPr>
        <w:t>.</w:t>
      </w:r>
    </w:p>
    <w:p w:rsidR="00681DC6" w:rsidRPr="00681DC6" w:rsidRDefault="00681DC6" w:rsidP="00681DC6">
      <w:pPr>
        <w:spacing w:line="400" w:lineRule="exact"/>
        <w:ind w:firstLine="709"/>
        <w:jc w:val="both"/>
        <w:rPr>
          <w:rFonts w:cstheme="majorHAnsi"/>
          <w:sz w:val="28"/>
          <w:szCs w:val="28"/>
        </w:rPr>
      </w:pPr>
      <w:r w:rsidRPr="00681DC6">
        <w:rPr>
          <w:rFonts w:cstheme="majorHAnsi"/>
          <w:sz w:val="28"/>
          <w:szCs w:val="28"/>
        </w:rPr>
        <w:t xml:space="preserve">Наиболее часто используемые </w:t>
      </w:r>
      <w:proofErr w:type="spellStart"/>
      <w:r w:rsidRPr="00681DC6">
        <w:rPr>
          <w:rFonts w:cstheme="majorHAnsi"/>
          <w:sz w:val="28"/>
          <w:szCs w:val="28"/>
        </w:rPr>
        <w:t>двух</w:t>
      </w:r>
      <w:r w:rsidR="002C5CFD">
        <w:rPr>
          <w:rFonts w:cstheme="majorHAnsi"/>
          <w:sz w:val="28"/>
          <w:szCs w:val="28"/>
        </w:rPr>
        <w:t>стадийные</w:t>
      </w:r>
      <w:proofErr w:type="spellEnd"/>
      <w:r w:rsidRPr="00681DC6">
        <w:rPr>
          <w:rFonts w:cstheme="majorHAnsi"/>
          <w:sz w:val="28"/>
          <w:szCs w:val="28"/>
        </w:rPr>
        <w:t xml:space="preserve"> процессы химической дезактивации реакторов приведены в таблице 3.</w:t>
      </w:r>
    </w:p>
    <w:p w:rsidR="00661984" w:rsidRPr="002C5CFD" w:rsidRDefault="00661984" w:rsidP="008B6DA7">
      <w:pPr>
        <w:spacing w:line="400" w:lineRule="exact"/>
        <w:ind w:firstLine="709"/>
        <w:jc w:val="both"/>
        <w:rPr>
          <w:rFonts w:cstheme="majorHAnsi"/>
          <w:sz w:val="28"/>
          <w:szCs w:val="28"/>
        </w:rPr>
      </w:pPr>
    </w:p>
    <w:p w:rsidR="008B6DA7" w:rsidRPr="00DC123F" w:rsidRDefault="00DC123F" w:rsidP="002A78FE">
      <w:pPr>
        <w:spacing w:line="400" w:lineRule="exact"/>
        <w:jc w:val="center"/>
        <w:rPr>
          <w:rFonts w:cstheme="majorHAnsi"/>
          <w:i/>
          <w:sz w:val="28"/>
          <w:szCs w:val="28"/>
        </w:rPr>
      </w:pPr>
      <w:r>
        <w:rPr>
          <w:rFonts w:cstheme="majorHAnsi"/>
          <w:i/>
          <w:sz w:val="28"/>
          <w:szCs w:val="28"/>
        </w:rPr>
        <w:t>Таблица</w:t>
      </w:r>
      <w:r w:rsidR="008B6DA7" w:rsidRPr="00DC123F">
        <w:rPr>
          <w:rFonts w:cstheme="majorHAnsi"/>
          <w:i/>
          <w:sz w:val="28"/>
          <w:szCs w:val="28"/>
        </w:rPr>
        <w:t xml:space="preserve"> 3 </w:t>
      </w:r>
      <w:proofErr w:type="spellStart"/>
      <w:r>
        <w:rPr>
          <w:rFonts w:cstheme="majorHAnsi"/>
          <w:i/>
          <w:sz w:val="28"/>
          <w:szCs w:val="28"/>
        </w:rPr>
        <w:t>Двух</w:t>
      </w:r>
      <w:r w:rsidR="00681DC6">
        <w:rPr>
          <w:rFonts w:cstheme="majorHAnsi"/>
          <w:i/>
          <w:sz w:val="28"/>
          <w:szCs w:val="28"/>
        </w:rPr>
        <w:t>с</w:t>
      </w:r>
      <w:r w:rsidR="002C5CFD">
        <w:rPr>
          <w:rFonts w:cstheme="majorHAnsi"/>
          <w:i/>
          <w:sz w:val="28"/>
          <w:szCs w:val="28"/>
        </w:rPr>
        <w:t>тадийны</w:t>
      </w:r>
      <w:r w:rsidR="00681DC6">
        <w:rPr>
          <w:rFonts w:cstheme="majorHAnsi"/>
          <w:i/>
          <w:sz w:val="28"/>
          <w:szCs w:val="28"/>
        </w:rPr>
        <w:t>е</w:t>
      </w:r>
      <w:proofErr w:type="spellEnd"/>
      <w:r>
        <w:rPr>
          <w:rFonts w:cstheme="majorHAnsi"/>
          <w:i/>
          <w:sz w:val="28"/>
          <w:szCs w:val="28"/>
        </w:rPr>
        <w:t xml:space="preserve"> процесс</w:t>
      </w:r>
      <w:r w:rsidR="002C5CFD">
        <w:rPr>
          <w:rFonts w:cstheme="majorHAnsi"/>
          <w:i/>
          <w:sz w:val="28"/>
          <w:szCs w:val="28"/>
        </w:rPr>
        <w:t>ы</w:t>
      </w:r>
      <w:r>
        <w:rPr>
          <w:rFonts w:cstheme="majorHAnsi"/>
          <w:i/>
          <w:sz w:val="28"/>
          <w:szCs w:val="28"/>
        </w:rPr>
        <w:t xml:space="preserve"> химической дезактивации реакторов</w:t>
      </w:r>
    </w:p>
    <w:p w:rsidR="008B6DA7" w:rsidRDefault="008B6DA7" w:rsidP="00661984">
      <w:pPr>
        <w:spacing w:line="240" w:lineRule="auto"/>
        <w:jc w:val="center"/>
        <w:rPr>
          <w:rFonts w:cstheme="majorHAnsi"/>
          <w:sz w:val="28"/>
          <w:szCs w:val="28"/>
          <w:lang w:val="en-US"/>
        </w:rPr>
      </w:pPr>
      <w:r w:rsidRPr="004F5DB0">
        <w:rPr>
          <w:rFonts w:cstheme="majorHAnsi"/>
          <w:noProof/>
          <w:sz w:val="28"/>
          <w:szCs w:val="28"/>
          <w:lang w:eastAsia="ru-RU"/>
        </w:rPr>
        <w:drawing>
          <wp:inline distT="0" distB="0" distL="0" distR="0" wp14:anchorId="5DEAD10E" wp14:editId="1462DC08">
            <wp:extent cx="4895850" cy="1828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95850" cy="1828800"/>
                    </a:xfrm>
                    <a:prstGeom prst="rect">
                      <a:avLst/>
                    </a:prstGeom>
                  </pic:spPr>
                </pic:pic>
              </a:graphicData>
            </a:graphic>
          </wp:inline>
        </w:drawing>
      </w:r>
    </w:p>
    <w:p w:rsidR="008B6DA7" w:rsidRPr="004F5DB0" w:rsidRDefault="008B6DA7" w:rsidP="008B6DA7">
      <w:pPr>
        <w:spacing w:line="240" w:lineRule="auto"/>
        <w:ind w:firstLine="709"/>
        <w:jc w:val="both"/>
        <w:rPr>
          <w:rFonts w:cstheme="majorHAnsi"/>
          <w:sz w:val="28"/>
          <w:szCs w:val="28"/>
          <w:lang w:val="en-US"/>
        </w:rPr>
      </w:pPr>
    </w:p>
    <w:p w:rsidR="00D40681" w:rsidRPr="0006668F" w:rsidRDefault="009A4C28" w:rsidP="008B6DA7">
      <w:pPr>
        <w:pStyle w:val="3"/>
        <w:spacing w:line="400" w:lineRule="exact"/>
        <w:ind w:firstLine="709"/>
        <w:rPr>
          <w:rFonts w:cstheme="majorHAnsi"/>
          <w:b/>
          <w:sz w:val="28"/>
          <w:szCs w:val="28"/>
        </w:rPr>
      </w:pPr>
      <w:r w:rsidRPr="0006668F">
        <w:rPr>
          <w:rFonts w:cstheme="majorHAnsi"/>
          <w:b/>
          <w:sz w:val="28"/>
          <w:szCs w:val="28"/>
        </w:rPr>
        <w:lastRenderedPageBreak/>
        <w:t xml:space="preserve">5. </w:t>
      </w:r>
      <w:r w:rsidR="0006668F">
        <w:rPr>
          <w:rFonts w:cstheme="majorHAnsi"/>
          <w:b/>
          <w:sz w:val="28"/>
          <w:szCs w:val="28"/>
        </w:rPr>
        <w:t>«</w:t>
      </w:r>
      <w:r w:rsidR="0006668F" w:rsidRPr="0006668F">
        <w:rPr>
          <w:rFonts w:cstheme="majorHAnsi"/>
          <w:b/>
          <w:sz w:val="28"/>
          <w:szCs w:val="28"/>
        </w:rPr>
        <w:t>Мягкие</w:t>
      </w:r>
      <w:r w:rsidR="0006668F">
        <w:rPr>
          <w:rFonts w:cstheme="majorHAnsi"/>
          <w:b/>
          <w:sz w:val="28"/>
          <w:szCs w:val="28"/>
        </w:rPr>
        <w:t>»</w:t>
      </w:r>
      <w:r w:rsidR="0006668F" w:rsidRPr="0006668F">
        <w:rPr>
          <w:rFonts w:cstheme="majorHAnsi"/>
          <w:b/>
          <w:sz w:val="28"/>
          <w:szCs w:val="28"/>
        </w:rPr>
        <w:t xml:space="preserve"> процессы</w:t>
      </w:r>
    </w:p>
    <w:p w:rsidR="00D40681" w:rsidRPr="0006668F" w:rsidRDefault="0006668F" w:rsidP="008B6DA7">
      <w:pPr>
        <w:spacing w:line="400" w:lineRule="exact"/>
        <w:ind w:firstLine="709"/>
        <w:jc w:val="both"/>
        <w:rPr>
          <w:rFonts w:cstheme="majorHAnsi"/>
          <w:sz w:val="28"/>
          <w:szCs w:val="28"/>
        </w:rPr>
      </w:pPr>
      <w:r>
        <w:rPr>
          <w:rFonts w:cstheme="majorHAnsi"/>
          <w:sz w:val="28"/>
          <w:szCs w:val="28"/>
        </w:rPr>
        <w:t>Так</w:t>
      </w:r>
      <w:r w:rsidRPr="0006668F">
        <w:rPr>
          <w:rFonts w:cstheme="majorHAnsi"/>
          <w:sz w:val="28"/>
          <w:szCs w:val="28"/>
        </w:rPr>
        <w:t xml:space="preserve"> </w:t>
      </w:r>
      <w:r>
        <w:rPr>
          <w:rFonts w:cstheme="majorHAnsi"/>
          <w:sz w:val="28"/>
          <w:szCs w:val="28"/>
        </w:rPr>
        <w:t>называемые</w:t>
      </w:r>
      <w:r w:rsidRPr="0006668F">
        <w:rPr>
          <w:rFonts w:cstheme="majorHAnsi"/>
          <w:sz w:val="28"/>
          <w:szCs w:val="28"/>
        </w:rPr>
        <w:t xml:space="preserve"> «</w:t>
      </w:r>
      <w:r>
        <w:rPr>
          <w:rFonts w:cstheme="majorHAnsi"/>
          <w:sz w:val="28"/>
          <w:szCs w:val="28"/>
        </w:rPr>
        <w:t>мягкие</w:t>
      </w:r>
      <w:r w:rsidRPr="0006668F">
        <w:rPr>
          <w:rFonts w:cstheme="majorHAnsi"/>
          <w:sz w:val="28"/>
          <w:szCs w:val="28"/>
        </w:rPr>
        <w:t xml:space="preserve">» </w:t>
      </w:r>
      <w:r>
        <w:rPr>
          <w:rFonts w:cstheme="majorHAnsi"/>
          <w:sz w:val="28"/>
          <w:szCs w:val="28"/>
        </w:rPr>
        <w:t>процессы</w:t>
      </w:r>
      <w:r w:rsidRPr="0006668F">
        <w:rPr>
          <w:rFonts w:cstheme="majorHAnsi"/>
          <w:sz w:val="28"/>
          <w:szCs w:val="28"/>
        </w:rPr>
        <w:t xml:space="preserve"> </w:t>
      </w:r>
      <w:r>
        <w:rPr>
          <w:rFonts w:cstheme="majorHAnsi"/>
          <w:sz w:val="28"/>
          <w:szCs w:val="28"/>
        </w:rPr>
        <w:t>включают в себя:</w:t>
      </w:r>
    </w:p>
    <w:p w:rsidR="0006668F" w:rsidRPr="00EE176E" w:rsidRDefault="0006668F" w:rsidP="0006668F">
      <w:pPr>
        <w:pStyle w:val="a3"/>
        <w:numPr>
          <w:ilvl w:val="0"/>
          <w:numId w:val="3"/>
        </w:numPr>
        <w:spacing w:line="400" w:lineRule="exact"/>
        <w:ind w:firstLine="709"/>
        <w:jc w:val="both"/>
        <w:rPr>
          <w:rFonts w:cstheme="majorHAnsi"/>
          <w:sz w:val="28"/>
          <w:szCs w:val="28"/>
        </w:rPr>
      </w:pPr>
      <w:r w:rsidRPr="00EE176E">
        <w:rPr>
          <w:rFonts w:cstheme="majorHAnsi"/>
          <w:sz w:val="28"/>
          <w:szCs w:val="28"/>
        </w:rPr>
        <w:t xml:space="preserve">Использование модифицированного процесса </w:t>
      </w:r>
      <w:proofErr w:type="spellStart"/>
      <w:r w:rsidRPr="0006668F">
        <w:rPr>
          <w:rFonts w:cstheme="majorHAnsi"/>
          <w:sz w:val="28"/>
          <w:szCs w:val="28"/>
          <w:lang w:val="en-US"/>
        </w:rPr>
        <w:t>Citrox</w:t>
      </w:r>
      <w:proofErr w:type="spellEnd"/>
      <w:r w:rsidRPr="00EE176E">
        <w:rPr>
          <w:rFonts w:cstheme="majorHAnsi"/>
          <w:sz w:val="28"/>
          <w:szCs w:val="28"/>
        </w:rPr>
        <w:t xml:space="preserve"> с низкими концентрациями и непрерывн</w:t>
      </w:r>
      <w:r w:rsidR="00EE176E">
        <w:rPr>
          <w:rFonts w:cstheme="majorHAnsi"/>
          <w:sz w:val="28"/>
          <w:szCs w:val="28"/>
        </w:rPr>
        <w:t>ым пропусканием растворов</w:t>
      </w:r>
      <w:r w:rsidRPr="00EE176E">
        <w:rPr>
          <w:rFonts w:cstheme="majorHAnsi"/>
          <w:sz w:val="28"/>
          <w:szCs w:val="28"/>
        </w:rPr>
        <w:t xml:space="preserve"> через фильтры и ионообменники (процесс </w:t>
      </w:r>
      <w:r w:rsidRPr="0006668F">
        <w:rPr>
          <w:rFonts w:cstheme="majorHAnsi"/>
          <w:sz w:val="28"/>
          <w:szCs w:val="28"/>
          <w:lang w:val="en-US"/>
        </w:rPr>
        <w:t>CAN</w:t>
      </w:r>
      <w:r w:rsidRPr="00EE176E">
        <w:rPr>
          <w:rFonts w:cstheme="majorHAnsi"/>
          <w:sz w:val="28"/>
          <w:szCs w:val="28"/>
        </w:rPr>
        <w:t>-</w:t>
      </w:r>
      <w:r w:rsidRPr="0006668F">
        <w:rPr>
          <w:rFonts w:cstheme="majorHAnsi"/>
          <w:sz w:val="28"/>
          <w:szCs w:val="28"/>
          <w:lang w:val="en-US"/>
        </w:rPr>
        <w:t>DECON</w:t>
      </w:r>
      <w:r w:rsidRPr="00EE176E">
        <w:rPr>
          <w:rFonts w:cstheme="majorHAnsi"/>
          <w:sz w:val="28"/>
          <w:szCs w:val="28"/>
        </w:rPr>
        <w:t>)</w:t>
      </w:r>
    </w:p>
    <w:p w:rsidR="0006668F" w:rsidRPr="00EE176E" w:rsidRDefault="0006668F" w:rsidP="0006668F">
      <w:pPr>
        <w:pStyle w:val="a3"/>
        <w:numPr>
          <w:ilvl w:val="0"/>
          <w:numId w:val="3"/>
        </w:numPr>
        <w:spacing w:line="400" w:lineRule="exact"/>
        <w:ind w:firstLine="709"/>
        <w:jc w:val="both"/>
        <w:rPr>
          <w:rFonts w:cstheme="majorHAnsi"/>
          <w:sz w:val="28"/>
          <w:szCs w:val="28"/>
        </w:rPr>
      </w:pPr>
      <w:r w:rsidRPr="00EE176E">
        <w:rPr>
          <w:rFonts w:cstheme="majorHAnsi"/>
          <w:sz w:val="28"/>
          <w:szCs w:val="28"/>
        </w:rPr>
        <w:t xml:space="preserve">Добавление </w:t>
      </w:r>
      <w:r w:rsidRPr="0006668F">
        <w:rPr>
          <w:rFonts w:cstheme="majorHAnsi"/>
          <w:sz w:val="28"/>
          <w:szCs w:val="28"/>
          <w:lang w:val="en-US"/>
        </w:rPr>
        <w:t>H</w:t>
      </w:r>
      <w:r w:rsidRPr="00EE176E">
        <w:rPr>
          <w:rFonts w:cstheme="majorHAnsi"/>
          <w:sz w:val="28"/>
          <w:szCs w:val="28"/>
          <w:vertAlign w:val="subscript"/>
        </w:rPr>
        <w:t>2</w:t>
      </w:r>
      <w:r w:rsidRPr="0006668F">
        <w:rPr>
          <w:rFonts w:cstheme="majorHAnsi"/>
          <w:sz w:val="28"/>
          <w:szCs w:val="28"/>
          <w:lang w:val="en-US"/>
        </w:rPr>
        <w:t>O</w:t>
      </w:r>
      <w:r w:rsidRPr="00EE176E">
        <w:rPr>
          <w:rFonts w:cstheme="majorHAnsi"/>
          <w:sz w:val="28"/>
          <w:szCs w:val="28"/>
          <w:vertAlign w:val="subscript"/>
        </w:rPr>
        <w:t>2</w:t>
      </w:r>
      <w:r w:rsidRPr="00EE176E">
        <w:rPr>
          <w:rFonts w:cstheme="majorHAnsi"/>
          <w:sz w:val="28"/>
          <w:szCs w:val="28"/>
        </w:rPr>
        <w:t xml:space="preserve"> непосредственно перед отключением </w:t>
      </w:r>
      <w:r w:rsidR="00AE31CA">
        <w:rPr>
          <w:rFonts w:cstheme="majorHAnsi"/>
          <w:sz w:val="28"/>
          <w:szCs w:val="28"/>
        </w:rPr>
        <w:t>реактора</w:t>
      </w:r>
      <w:r w:rsidR="00CB6CF6">
        <w:rPr>
          <w:rFonts w:cstheme="majorHAnsi"/>
          <w:sz w:val="28"/>
          <w:szCs w:val="28"/>
        </w:rPr>
        <w:t>.</w:t>
      </w:r>
    </w:p>
    <w:p w:rsidR="008B6DA7" w:rsidRPr="00EA4EA7" w:rsidRDefault="008B6DA7" w:rsidP="008B6DA7">
      <w:pPr>
        <w:spacing w:line="400" w:lineRule="exact"/>
        <w:ind w:left="720"/>
        <w:jc w:val="both"/>
        <w:rPr>
          <w:rFonts w:cstheme="majorHAnsi"/>
          <w:sz w:val="28"/>
          <w:szCs w:val="28"/>
        </w:rPr>
      </w:pPr>
    </w:p>
    <w:p w:rsidR="00D40681" w:rsidRPr="00CB6CF6" w:rsidRDefault="009B3DA2" w:rsidP="008B6DA7">
      <w:pPr>
        <w:pStyle w:val="3"/>
        <w:spacing w:line="400" w:lineRule="exact"/>
        <w:ind w:firstLine="709"/>
        <w:rPr>
          <w:rFonts w:cstheme="majorHAnsi"/>
          <w:b/>
          <w:sz w:val="28"/>
          <w:szCs w:val="28"/>
        </w:rPr>
      </w:pPr>
      <w:r w:rsidRPr="00CB6CF6">
        <w:rPr>
          <w:rFonts w:cstheme="majorHAnsi"/>
          <w:b/>
          <w:sz w:val="28"/>
          <w:szCs w:val="28"/>
        </w:rPr>
        <w:t xml:space="preserve">6. </w:t>
      </w:r>
      <w:r w:rsidR="00CB6CF6">
        <w:rPr>
          <w:rFonts w:cstheme="majorHAnsi"/>
          <w:b/>
          <w:sz w:val="28"/>
          <w:szCs w:val="28"/>
        </w:rPr>
        <w:t>Моющие средства и другие добавки</w:t>
      </w:r>
    </w:p>
    <w:p w:rsidR="00CB6CF6" w:rsidRPr="00CB6CF6" w:rsidRDefault="00CB6CF6" w:rsidP="00CB6CF6">
      <w:pPr>
        <w:spacing w:line="400" w:lineRule="exact"/>
        <w:ind w:firstLine="709"/>
        <w:jc w:val="both"/>
        <w:rPr>
          <w:rFonts w:cstheme="majorHAnsi"/>
          <w:sz w:val="28"/>
          <w:szCs w:val="28"/>
        </w:rPr>
      </w:pPr>
      <w:r w:rsidRPr="00CB6CF6">
        <w:rPr>
          <w:rFonts w:cstheme="majorHAnsi"/>
          <w:sz w:val="28"/>
          <w:szCs w:val="28"/>
        </w:rPr>
        <w:t>Жирные или маслянистые загрязнения могут быть удалены либо органическими растворителями, либо водой, содержащей моющее средство, возможно, с комплекс</w:t>
      </w:r>
      <w:r>
        <w:rPr>
          <w:rFonts w:cstheme="majorHAnsi"/>
          <w:sz w:val="28"/>
          <w:szCs w:val="28"/>
        </w:rPr>
        <w:t>ообразователями</w:t>
      </w:r>
      <w:r w:rsidRPr="00CB6CF6">
        <w:rPr>
          <w:rFonts w:cstheme="majorHAnsi"/>
          <w:sz w:val="28"/>
          <w:szCs w:val="28"/>
        </w:rPr>
        <w:t xml:space="preserve"> или другими химическими веществами.</w:t>
      </w:r>
    </w:p>
    <w:p w:rsidR="00CB6CF6" w:rsidRDefault="00CB6CF6" w:rsidP="00CB6CF6">
      <w:pPr>
        <w:spacing w:line="400" w:lineRule="exact"/>
        <w:ind w:firstLine="709"/>
        <w:jc w:val="both"/>
        <w:rPr>
          <w:rFonts w:cstheme="majorHAnsi"/>
          <w:sz w:val="28"/>
          <w:szCs w:val="28"/>
        </w:rPr>
      </w:pPr>
      <w:r>
        <w:rPr>
          <w:rFonts w:cstheme="majorHAnsi"/>
          <w:sz w:val="28"/>
          <w:szCs w:val="28"/>
        </w:rPr>
        <w:t>Рыхлые отложения</w:t>
      </w:r>
      <w:r w:rsidRPr="00CB6CF6">
        <w:rPr>
          <w:rFonts w:cstheme="majorHAnsi"/>
          <w:sz w:val="28"/>
          <w:szCs w:val="28"/>
        </w:rPr>
        <w:t xml:space="preserve"> можно удалить с помощью вод</w:t>
      </w:r>
      <w:r w:rsidR="00190D61">
        <w:rPr>
          <w:rFonts w:cstheme="majorHAnsi"/>
          <w:sz w:val="28"/>
          <w:szCs w:val="28"/>
        </w:rPr>
        <w:t>ных растворов</w:t>
      </w:r>
      <w:r w:rsidRPr="00CB6CF6">
        <w:rPr>
          <w:rFonts w:cstheme="majorHAnsi"/>
          <w:sz w:val="28"/>
          <w:szCs w:val="28"/>
        </w:rPr>
        <w:t xml:space="preserve"> поверхностно-активных веществ. </w:t>
      </w:r>
      <w:r>
        <w:rPr>
          <w:rFonts w:cstheme="majorHAnsi"/>
          <w:sz w:val="28"/>
          <w:szCs w:val="28"/>
        </w:rPr>
        <w:t>Оседание</w:t>
      </w:r>
      <w:r w:rsidRPr="00CB6CF6">
        <w:rPr>
          <w:rFonts w:cstheme="majorHAnsi"/>
          <w:sz w:val="28"/>
          <w:szCs w:val="28"/>
        </w:rPr>
        <w:t xml:space="preserve"> нерастворимых частиц может быть предотвращено путем увеличения вязкости раствора с помощью </w:t>
      </w:r>
      <w:proofErr w:type="spellStart"/>
      <w:r w:rsidRPr="00CB6CF6">
        <w:rPr>
          <w:rFonts w:cstheme="majorHAnsi"/>
          <w:sz w:val="28"/>
          <w:szCs w:val="28"/>
        </w:rPr>
        <w:t>метилцеллюлозы</w:t>
      </w:r>
      <w:proofErr w:type="spellEnd"/>
      <w:r w:rsidRPr="00CB6CF6">
        <w:rPr>
          <w:rFonts w:cstheme="majorHAnsi"/>
          <w:sz w:val="28"/>
          <w:szCs w:val="28"/>
        </w:rPr>
        <w:t xml:space="preserve"> или аналогичных продуктов.</w:t>
      </w:r>
    </w:p>
    <w:p w:rsidR="00CB6CF6" w:rsidRPr="00CB6CF6" w:rsidRDefault="00CB6CF6" w:rsidP="00CB6CF6">
      <w:pPr>
        <w:spacing w:line="400" w:lineRule="exact"/>
        <w:ind w:firstLine="709"/>
        <w:jc w:val="both"/>
        <w:rPr>
          <w:rFonts w:cstheme="majorHAnsi"/>
          <w:sz w:val="28"/>
          <w:szCs w:val="28"/>
        </w:rPr>
      </w:pPr>
    </w:p>
    <w:p w:rsidR="00D40681" w:rsidRPr="00EA4EA7" w:rsidRDefault="00EA4EA7" w:rsidP="008B6DA7">
      <w:pPr>
        <w:pStyle w:val="2"/>
        <w:spacing w:line="400" w:lineRule="exact"/>
        <w:jc w:val="center"/>
        <w:rPr>
          <w:rFonts w:cstheme="majorHAnsi"/>
          <w:b/>
          <w:i/>
        </w:rPr>
      </w:pPr>
      <w:r>
        <w:rPr>
          <w:rFonts w:cstheme="majorHAnsi"/>
          <w:b/>
          <w:i/>
        </w:rPr>
        <w:t>Механические методы</w:t>
      </w:r>
    </w:p>
    <w:p w:rsidR="00EA4EA7" w:rsidRPr="00EA4EA7" w:rsidRDefault="00EA4EA7" w:rsidP="008B6DA7">
      <w:pPr>
        <w:spacing w:line="400" w:lineRule="exact"/>
        <w:ind w:firstLine="709"/>
        <w:jc w:val="both"/>
        <w:rPr>
          <w:rFonts w:cstheme="majorHAnsi"/>
          <w:sz w:val="28"/>
          <w:szCs w:val="28"/>
        </w:rPr>
      </w:pPr>
      <w:r w:rsidRPr="00EA4EA7">
        <w:rPr>
          <w:rFonts w:cstheme="majorHAnsi"/>
          <w:sz w:val="28"/>
          <w:szCs w:val="28"/>
        </w:rPr>
        <w:t>Механические методы можно разделить на неразрушающую и разруш</w:t>
      </w:r>
      <w:r>
        <w:rPr>
          <w:rFonts w:cstheme="majorHAnsi"/>
          <w:sz w:val="28"/>
          <w:szCs w:val="28"/>
        </w:rPr>
        <w:t>ающу</w:t>
      </w:r>
      <w:r w:rsidRPr="00EA4EA7">
        <w:rPr>
          <w:rFonts w:cstheme="majorHAnsi"/>
          <w:sz w:val="28"/>
          <w:szCs w:val="28"/>
        </w:rPr>
        <w:t xml:space="preserve">ю очистку. Разрушающая очистка поверхностей, как правило, очень эффективна при удалении загрязнений вместе с поверхностными слоями основного материала и применяется главным образом в тех случаях, когда целью является удаление отходов. Вопрос о том, является ли техника неразрушающей или нет, зависит не только от используемой техники, но и в значительной степени от очищаемого предмета и его </w:t>
      </w:r>
      <w:r>
        <w:rPr>
          <w:rFonts w:cstheme="majorHAnsi"/>
          <w:sz w:val="28"/>
          <w:szCs w:val="28"/>
        </w:rPr>
        <w:t>дальнейшей судьбы</w:t>
      </w:r>
      <w:r w:rsidRPr="00EA4EA7">
        <w:rPr>
          <w:rFonts w:cstheme="majorHAnsi"/>
          <w:sz w:val="28"/>
          <w:szCs w:val="28"/>
        </w:rPr>
        <w:t>.</w:t>
      </w:r>
    </w:p>
    <w:p w:rsidR="008B6DA7" w:rsidRPr="00751A2C" w:rsidRDefault="008B6DA7" w:rsidP="008B6DA7">
      <w:pPr>
        <w:spacing w:line="400" w:lineRule="exact"/>
        <w:ind w:firstLine="709"/>
        <w:jc w:val="both"/>
        <w:rPr>
          <w:rFonts w:cstheme="majorHAnsi"/>
          <w:sz w:val="28"/>
          <w:szCs w:val="28"/>
        </w:rPr>
      </w:pPr>
    </w:p>
    <w:p w:rsidR="00D40681" w:rsidRPr="00EA4EA7" w:rsidRDefault="00D40681" w:rsidP="008B6DA7">
      <w:pPr>
        <w:pStyle w:val="3"/>
        <w:spacing w:line="400" w:lineRule="exact"/>
        <w:ind w:firstLine="709"/>
        <w:rPr>
          <w:rFonts w:cstheme="majorHAnsi"/>
          <w:b/>
          <w:sz w:val="28"/>
          <w:szCs w:val="28"/>
        </w:rPr>
      </w:pPr>
      <w:r w:rsidRPr="00EA4EA7">
        <w:rPr>
          <w:rFonts w:cstheme="majorHAnsi"/>
          <w:b/>
          <w:sz w:val="28"/>
          <w:szCs w:val="28"/>
        </w:rPr>
        <w:t>1</w:t>
      </w:r>
      <w:r w:rsidR="009A4C28" w:rsidRPr="00EA4EA7">
        <w:rPr>
          <w:rFonts w:cstheme="majorHAnsi"/>
          <w:b/>
          <w:sz w:val="28"/>
          <w:szCs w:val="28"/>
        </w:rPr>
        <w:t>.</w:t>
      </w:r>
      <w:r w:rsidRPr="00EA4EA7">
        <w:rPr>
          <w:rFonts w:cstheme="majorHAnsi"/>
          <w:b/>
          <w:sz w:val="28"/>
          <w:szCs w:val="28"/>
        </w:rPr>
        <w:t xml:space="preserve"> </w:t>
      </w:r>
      <w:r w:rsidR="00760CBF">
        <w:rPr>
          <w:rFonts w:cstheme="majorHAnsi"/>
          <w:b/>
          <w:sz w:val="28"/>
          <w:szCs w:val="28"/>
        </w:rPr>
        <w:t xml:space="preserve">Ручная </w:t>
      </w:r>
      <w:r w:rsidR="00555368">
        <w:rPr>
          <w:rFonts w:cstheme="majorHAnsi"/>
          <w:b/>
          <w:sz w:val="28"/>
          <w:szCs w:val="28"/>
        </w:rPr>
        <w:t>чистка</w:t>
      </w:r>
    </w:p>
    <w:p w:rsidR="00EA4EA7" w:rsidRPr="00EA4EA7" w:rsidRDefault="00EA4EA7" w:rsidP="008B6DA7">
      <w:pPr>
        <w:spacing w:line="400" w:lineRule="exact"/>
        <w:ind w:firstLine="709"/>
        <w:jc w:val="both"/>
        <w:rPr>
          <w:rFonts w:cstheme="majorHAnsi"/>
          <w:sz w:val="28"/>
          <w:szCs w:val="28"/>
        </w:rPr>
      </w:pPr>
      <w:r w:rsidRPr="00EA4EA7">
        <w:rPr>
          <w:rFonts w:cstheme="majorHAnsi"/>
          <w:sz w:val="28"/>
          <w:szCs w:val="28"/>
        </w:rPr>
        <w:t xml:space="preserve">Этот метод с использованием щеток и </w:t>
      </w:r>
      <w:r w:rsidR="00555368">
        <w:rPr>
          <w:rFonts w:cstheme="majorHAnsi"/>
          <w:sz w:val="28"/>
          <w:szCs w:val="28"/>
        </w:rPr>
        <w:t>швабр с водой и/</w:t>
      </w:r>
      <w:r w:rsidRPr="00EA4EA7">
        <w:rPr>
          <w:rFonts w:cstheme="majorHAnsi"/>
          <w:sz w:val="28"/>
          <w:szCs w:val="28"/>
        </w:rPr>
        <w:t xml:space="preserve">или моющими средствами или чистящими растворителями основан на методах очистки, используемых в </w:t>
      </w:r>
      <w:r w:rsidR="00555368">
        <w:rPr>
          <w:rFonts w:cstheme="majorHAnsi"/>
          <w:sz w:val="28"/>
          <w:szCs w:val="28"/>
        </w:rPr>
        <w:t>быту</w:t>
      </w:r>
      <w:r w:rsidRPr="00EA4EA7">
        <w:rPr>
          <w:rFonts w:cstheme="majorHAnsi"/>
          <w:sz w:val="28"/>
          <w:szCs w:val="28"/>
        </w:rPr>
        <w:t>. Это относится в основном к сложным предметам от маленького до среднего размера.</w:t>
      </w:r>
    </w:p>
    <w:p w:rsidR="008B6DA7" w:rsidRPr="00751A2C" w:rsidRDefault="008B6DA7" w:rsidP="008B6DA7">
      <w:pPr>
        <w:spacing w:line="400" w:lineRule="exact"/>
        <w:ind w:firstLine="709"/>
        <w:jc w:val="both"/>
        <w:rPr>
          <w:rFonts w:cstheme="majorHAnsi"/>
          <w:sz w:val="28"/>
          <w:szCs w:val="28"/>
        </w:rPr>
      </w:pPr>
    </w:p>
    <w:p w:rsidR="00D40681" w:rsidRPr="007360E7" w:rsidRDefault="00D40681" w:rsidP="008B6DA7">
      <w:pPr>
        <w:pStyle w:val="3"/>
        <w:spacing w:line="400" w:lineRule="exact"/>
        <w:ind w:firstLine="709"/>
        <w:rPr>
          <w:rFonts w:cstheme="majorHAnsi"/>
          <w:b/>
          <w:sz w:val="28"/>
          <w:szCs w:val="28"/>
        </w:rPr>
      </w:pPr>
      <w:r w:rsidRPr="007360E7">
        <w:rPr>
          <w:rFonts w:cstheme="majorHAnsi"/>
          <w:b/>
          <w:sz w:val="28"/>
          <w:szCs w:val="28"/>
        </w:rPr>
        <w:lastRenderedPageBreak/>
        <w:t>2</w:t>
      </w:r>
      <w:r w:rsidR="009A4C28" w:rsidRPr="007360E7">
        <w:rPr>
          <w:rFonts w:cstheme="majorHAnsi"/>
          <w:b/>
          <w:sz w:val="28"/>
          <w:szCs w:val="28"/>
        </w:rPr>
        <w:t>.</w:t>
      </w:r>
      <w:r w:rsidRPr="007360E7">
        <w:rPr>
          <w:rFonts w:cstheme="majorHAnsi"/>
          <w:b/>
          <w:sz w:val="28"/>
          <w:szCs w:val="28"/>
        </w:rPr>
        <w:t xml:space="preserve"> </w:t>
      </w:r>
      <w:proofErr w:type="spellStart"/>
      <w:r w:rsidR="007360E7" w:rsidRPr="007360E7">
        <w:rPr>
          <w:rFonts w:cstheme="majorHAnsi"/>
          <w:b/>
          <w:sz w:val="28"/>
          <w:szCs w:val="28"/>
        </w:rPr>
        <w:t>Абразивоструйная</w:t>
      </w:r>
      <w:proofErr w:type="spellEnd"/>
      <w:r w:rsidR="007360E7" w:rsidRPr="007360E7">
        <w:rPr>
          <w:rFonts w:cstheme="majorHAnsi"/>
          <w:b/>
          <w:sz w:val="28"/>
          <w:szCs w:val="28"/>
        </w:rPr>
        <w:t xml:space="preserve"> обработка</w:t>
      </w:r>
    </w:p>
    <w:p w:rsidR="007360E7" w:rsidRPr="007360E7" w:rsidRDefault="007360E7" w:rsidP="007360E7">
      <w:pPr>
        <w:spacing w:line="400" w:lineRule="exact"/>
        <w:ind w:firstLine="709"/>
        <w:jc w:val="both"/>
        <w:rPr>
          <w:rFonts w:cstheme="majorHAnsi"/>
          <w:sz w:val="28"/>
          <w:szCs w:val="28"/>
        </w:rPr>
      </w:pPr>
      <w:proofErr w:type="spellStart"/>
      <w:r w:rsidRPr="007360E7">
        <w:rPr>
          <w:rFonts w:cstheme="majorHAnsi"/>
          <w:sz w:val="28"/>
          <w:szCs w:val="28"/>
        </w:rPr>
        <w:t>Абразивоструйная</w:t>
      </w:r>
      <w:proofErr w:type="spellEnd"/>
      <w:r w:rsidRPr="007360E7">
        <w:rPr>
          <w:rFonts w:cstheme="majorHAnsi"/>
          <w:sz w:val="28"/>
          <w:szCs w:val="28"/>
        </w:rPr>
        <w:t xml:space="preserve"> обработка - это обработка поверхности высокоскоростн</w:t>
      </w:r>
      <w:r>
        <w:rPr>
          <w:rFonts w:cstheme="majorHAnsi"/>
          <w:sz w:val="28"/>
          <w:szCs w:val="28"/>
        </w:rPr>
        <w:t>ым</w:t>
      </w:r>
      <w:r w:rsidRPr="007360E7">
        <w:rPr>
          <w:rFonts w:cstheme="majorHAnsi"/>
          <w:sz w:val="28"/>
          <w:szCs w:val="28"/>
        </w:rPr>
        <w:t xml:space="preserve"> поток</w:t>
      </w:r>
      <w:r>
        <w:rPr>
          <w:rFonts w:cstheme="majorHAnsi"/>
          <w:sz w:val="28"/>
          <w:szCs w:val="28"/>
        </w:rPr>
        <w:t>ом</w:t>
      </w:r>
      <w:r w:rsidRPr="007360E7">
        <w:rPr>
          <w:rFonts w:cstheme="majorHAnsi"/>
          <w:sz w:val="28"/>
          <w:szCs w:val="28"/>
        </w:rPr>
        <w:t xml:space="preserve"> абразивного материала для удаления прилипших пленок. Абразив может быть перемещен одним из следующих способов:</w:t>
      </w:r>
    </w:p>
    <w:p w:rsidR="007360E7" w:rsidRPr="007360E7" w:rsidRDefault="007360E7" w:rsidP="007360E7">
      <w:pPr>
        <w:pStyle w:val="a3"/>
        <w:numPr>
          <w:ilvl w:val="0"/>
          <w:numId w:val="18"/>
        </w:numPr>
        <w:spacing w:line="400" w:lineRule="exact"/>
        <w:jc w:val="both"/>
        <w:rPr>
          <w:rFonts w:cstheme="majorHAnsi"/>
          <w:sz w:val="28"/>
          <w:szCs w:val="28"/>
        </w:rPr>
      </w:pPr>
      <w:r w:rsidRPr="007360E7">
        <w:rPr>
          <w:rFonts w:cstheme="majorHAnsi"/>
          <w:sz w:val="28"/>
          <w:szCs w:val="28"/>
        </w:rPr>
        <w:t>сжатый воздух</w:t>
      </w:r>
    </w:p>
    <w:p w:rsidR="007360E7" w:rsidRPr="007360E7" w:rsidRDefault="007360E7" w:rsidP="007360E7">
      <w:pPr>
        <w:pStyle w:val="a3"/>
        <w:numPr>
          <w:ilvl w:val="0"/>
          <w:numId w:val="18"/>
        </w:numPr>
        <w:spacing w:line="400" w:lineRule="exact"/>
        <w:jc w:val="both"/>
        <w:rPr>
          <w:rFonts w:cstheme="majorHAnsi"/>
          <w:sz w:val="28"/>
          <w:szCs w:val="28"/>
        </w:rPr>
      </w:pPr>
      <w:r w:rsidRPr="007360E7">
        <w:rPr>
          <w:rFonts w:cstheme="majorHAnsi"/>
          <w:sz w:val="28"/>
          <w:szCs w:val="28"/>
        </w:rPr>
        <w:t>центробежная сила</w:t>
      </w:r>
    </w:p>
    <w:p w:rsidR="007360E7" w:rsidRPr="007360E7" w:rsidRDefault="007360E7" w:rsidP="007360E7">
      <w:pPr>
        <w:pStyle w:val="a3"/>
        <w:numPr>
          <w:ilvl w:val="0"/>
          <w:numId w:val="18"/>
        </w:numPr>
        <w:spacing w:line="400" w:lineRule="exact"/>
        <w:jc w:val="both"/>
        <w:rPr>
          <w:rFonts w:cstheme="majorHAnsi"/>
          <w:sz w:val="28"/>
          <w:szCs w:val="28"/>
        </w:rPr>
      </w:pPr>
      <w:r w:rsidRPr="007360E7">
        <w:rPr>
          <w:rFonts w:cstheme="majorHAnsi"/>
          <w:sz w:val="28"/>
          <w:szCs w:val="28"/>
        </w:rPr>
        <w:t>вода или пар под высоким давлением.</w:t>
      </w:r>
    </w:p>
    <w:p w:rsidR="007360E7" w:rsidRPr="007360E7" w:rsidRDefault="007360E7" w:rsidP="007360E7">
      <w:pPr>
        <w:spacing w:line="400" w:lineRule="exact"/>
        <w:ind w:firstLine="709"/>
        <w:jc w:val="both"/>
        <w:rPr>
          <w:rFonts w:cstheme="majorHAnsi"/>
          <w:sz w:val="28"/>
          <w:szCs w:val="28"/>
        </w:rPr>
      </w:pPr>
      <w:proofErr w:type="spellStart"/>
      <w:r w:rsidRPr="007360E7">
        <w:rPr>
          <w:rFonts w:cstheme="majorHAnsi"/>
          <w:sz w:val="28"/>
          <w:szCs w:val="28"/>
        </w:rPr>
        <w:t>Абразивоструйная</w:t>
      </w:r>
      <w:proofErr w:type="spellEnd"/>
      <w:r w:rsidRPr="007360E7">
        <w:rPr>
          <w:rFonts w:cstheme="majorHAnsi"/>
          <w:sz w:val="28"/>
          <w:szCs w:val="28"/>
        </w:rPr>
        <w:t xml:space="preserve"> обработка подходит для очистки больших поверхностей, таких как стены и полы или снаружи резервуаров и другого технологического оборудования. Его нельзя использовать там, где должны соблюдаться строг</w:t>
      </w:r>
      <w:r>
        <w:rPr>
          <w:rFonts w:cstheme="majorHAnsi"/>
          <w:sz w:val="28"/>
          <w:szCs w:val="28"/>
        </w:rPr>
        <w:t>ая</w:t>
      </w:r>
      <w:r w:rsidRPr="007360E7">
        <w:rPr>
          <w:rFonts w:cstheme="majorHAnsi"/>
          <w:sz w:val="28"/>
          <w:szCs w:val="28"/>
        </w:rPr>
        <w:t xml:space="preserve"> геометри</w:t>
      </w:r>
      <w:r>
        <w:rPr>
          <w:rFonts w:cstheme="majorHAnsi"/>
          <w:sz w:val="28"/>
          <w:szCs w:val="28"/>
        </w:rPr>
        <w:t>я</w:t>
      </w:r>
      <w:r w:rsidRPr="007360E7">
        <w:rPr>
          <w:rFonts w:cstheme="majorHAnsi"/>
          <w:sz w:val="28"/>
          <w:szCs w:val="28"/>
        </w:rPr>
        <w:t xml:space="preserve"> или гладкость поверхности. Это очень эффективно для пористых материалов, которые могут быть дезактивированы только меха</w:t>
      </w:r>
      <w:r>
        <w:rPr>
          <w:rFonts w:cstheme="majorHAnsi"/>
          <w:sz w:val="28"/>
          <w:szCs w:val="28"/>
        </w:rPr>
        <w:t>ническим удалением поверхности.</w:t>
      </w:r>
    </w:p>
    <w:p w:rsidR="007360E7" w:rsidRPr="007360E7" w:rsidRDefault="007360E7" w:rsidP="007360E7">
      <w:pPr>
        <w:spacing w:line="400" w:lineRule="exact"/>
        <w:ind w:firstLine="709"/>
        <w:jc w:val="both"/>
        <w:rPr>
          <w:rFonts w:cstheme="majorHAnsi"/>
          <w:sz w:val="28"/>
          <w:szCs w:val="28"/>
        </w:rPr>
      </w:pPr>
      <w:r w:rsidRPr="007360E7">
        <w:rPr>
          <w:rFonts w:cstheme="majorHAnsi"/>
          <w:sz w:val="28"/>
          <w:szCs w:val="28"/>
        </w:rPr>
        <w:t>Абразивные материалы, используемые для дезактивации, представляют собой песок, металлические гранулы, стеклянные шарики и твердые синтетические порошки, такие как карборунд, глино</w:t>
      </w:r>
      <w:r>
        <w:rPr>
          <w:rFonts w:cstheme="majorHAnsi"/>
          <w:sz w:val="28"/>
          <w:szCs w:val="28"/>
        </w:rPr>
        <w:t>зем, оксид или карбид бора и т.д</w:t>
      </w:r>
      <w:r w:rsidRPr="007360E7">
        <w:rPr>
          <w:rFonts w:cstheme="majorHAnsi"/>
          <w:sz w:val="28"/>
          <w:szCs w:val="28"/>
        </w:rPr>
        <w:t>.</w:t>
      </w:r>
    </w:p>
    <w:p w:rsidR="007360E7" w:rsidRPr="007360E7" w:rsidRDefault="007360E7" w:rsidP="007360E7">
      <w:pPr>
        <w:spacing w:line="400" w:lineRule="exact"/>
        <w:ind w:firstLine="709"/>
        <w:jc w:val="both"/>
        <w:rPr>
          <w:rFonts w:cstheme="majorHAnsi"/>
          <w:sz w:val="28"/>
          <w:szCs w:val="28"/>
        </w:rPr>
      </w:pPr>
      <w:r w:rsidRPr="007360E7">
        <w:rPr>
          <w:rFonts w:cstheme="majorHAnsi"/>
          <w:sz w:val="28"/>
          <w:szCs w:val="28"/>
        </w:rPr>
        <w:t xml:space="preserve">При сухой струйной обработке обычно используется песок и сжатый воздух. Размер </w:t>
      </w:r>
      <w:r w:rsidR="0057078D">
        <w:rPr>
          <w:rFonts w:cstheme="majorHAnsi"/>
          <w:sz w:val="28"/>
          <w:szCs w:val="28"/>
        </w:rPr>
        <w:t>частиц</w:t>
      </w:r>
      <w:r w:rsidRPr="007360E7">
        <w:rPr>
          <w:rFonts w:cstheme="majorHAnsi"/>
          <w:sz w:val="28"/>
          <w:szCs w:val="28"/>
        </w:rPr>
        <w:t xml:space="preserve"> должен быть выбран таким образом, чтобы достичь компромисса между скоростью очистки и повреждением обрабатываемого материала, которые увеличиваютс</w:t>
      </w:r>
      <w:r w:rsidR="0057078D">
        <w:rPr>
          <w:rFonts w:cstheme="majorHAnsi"/>
          <w:sz w:val="28"/>
          <w:szCs w:val="28"/>
        </w:rPr>
        <w:t>я с увеличением размера частиц.</w:t>
      </w:r>
    </w:p>
    <w:p w:rsidR="007360E7" w:rsidRPr="007360E7" w:rsidRDefault="007360E7" w:rsidP="007360E7">
      <w:pPr>
        <w:spacing w:line="400" w:lineRule="exact"/>
        <w:ind w:firstLine="709"/>
        <w:jc w:val="both"/>
        <w:rPr>
          <w:rFonts w:cstheme="majorHAnsi"/>
          <w:sz w:val="28"/>
          <w:szCs w:val="28"/>
        </w:rPr>
      </w:pPr>
      <w:r w:rsidRPr="007360E7">
        <w:rPr>
          <w:rFonts w:cstheme="majorHAnsi"/>
          <w:sz w:val="28"/>
          <w:szCs w:val="28"/>
        </w:rPr>
        <w:t xml:space="preserve">Металлические абразивы, а также оксиды металлов менее рыхлые, чем песок, и дают меньше пыли. Они обычно </w:t>
      </w:r>
      <w:r w:rsidR="0057078D">
        <w:rPr>
          <w:rFonts w:cstheme="majorHAnsi"/>
          <w:sz w:val="28"/>
          <w:szCs w:val="28"/>
        </w:rPr>
        <w:t>пригодны для повторного использования после переработки</w:t>
      </w:r>
      <w:r w:rsidRPr="007360E7">
        <w:rPr>
          <w:rFonts w:cstheme="majorHAnsi"/>
          <w:sz w:val="28"/>
          <w:szCs w:val="28"/>
        </w:rPr>
        <w:t xml:space="preserve">. </w:t>
      </w:r>
      <w:r w:rsidR="005E2D26">
        <w:rPr>
          <w:rFonts w:cstheme="majorHAnsi"/>
          <w:sz w:val="28"/>
          <w:szCs w:val="28"/>
        </w:rPr>
        <w:t>С</w:t>
      </w:r>
      <w:r w:rsidR="005E2D26" w:rsidRPr="007360E7">
        <w:rPr>
          <w:rFonts w:cstheme="majorHAnsi"/>
          <w:sz w:val="28"/>
          <w:szCs w:val="28"/>
        </w:rPr>
        <w:t xml:space="preserve"> такими порошками может быть использовано </w:t>
      </w:r>
      <w:r w:rsidR="005E2D26">
        <w:rPr>
          <w:rFonts w:cstheme="majorHAnsi"/>
          <w:sz w:val="28"/>
          <w:szCs w:val="28"/>
        </w:rPr>
        <w:t xml:space="preserve">оборудование, работа которого основана на </w:t>
      </w:r>
      <w:r w:rsidRPr="007360E7">
        <w:rPr>
          <w:rFonts w:cstheme="majorHAnsi"/>
          <w:sz w:val="28"/>
          <w:szCs w:val="28"/>
        </w:rPr>
        <w:t>использовани</w:t>
      </w:r>
      <w:r w:rsidR="005E2D26">
        <w:rPr>
          <w:rFonts w:cstheme="majorHAnsi"/>
          <w:sz w:val="28"/>
          <w:szCs w:val="28"/>
        </w:rPr>
        <w:t>и</w:t>
      </w:r>
      <w:r w:rsidRPr="007360E7">
        <w:rPr>
          <w:rFonts w:cstheme="majorHAnsi"/>
          <w:sz w:val="28"/>
          <w:szCs w:val="28"/>
        </w:rPr>
        <w:t xml:space="preserve"> центробежной силы.</w:t>
      </w:r>
    </w:p>
    <w:p w:rsidR="007360E7" w:rsidRPr="007360E7" w:rsidRDefault="007360E7" w:rsidP="007360E7">
      <w:pPr>
        <w:spacing w:line="400" w:lineRule="exact"/>
        <w:ind w:firstLine="709"/>
        <w:jc w:val="both"/>
        <w:rPr>
          <w:rFonts w:cstheme="majorHAnsi"/>
          <w:sz w:val="28"/>
          <w:szCs w:val="28"/>
        </w:rPr>
      </w:pPr>
      <w:r w:rsidRPr="007360E7">
        <w:rPr>
          <w:rFonts w:cstheme="majorHAnsi"/>
          <w:sz w:val="28"/>
          <w:szCs w:val="28"/>
        </w:rPr>
        <w:t>Мокрая пескоструйная обработка приводит к меньшему повреждению оборудования, чем сухая пескоструйная обработка, но при этом образуются радиоактивные отходы и абразивные частицы, которые прилипают к стенкам и должны быть удалены щеткой.</w:t>
      </w:r>
    </w:p>
    <w:p w:rsidR="007360E7" w:rsidRPr="00E47F28" w:rsidRDefault="007360E7" w:rsidP="007360E7">
      <w:pPr>
        <w:spacing w:line="400" w:lineRule="exact"/>
        <w:ind w:firstLine="709"/>
        <w:jc w:val="both"/>
        <w:rPr>
          <w:rFonts w:cstheme="majorHAnsi"/>
          <w:sz w:val="28"/>
          <w:szCs w:val="28"/>
        </w:rPr>
      </w:pPr>
      <w:r w:rsidRPr="007360E7">
        <w:rPr>
          <w:rFonts w:cstheme="majorHAnsi"/>
          <w:sz w:val="28"/>
          <w:szCs w:val="28"/>
        </w:rPr>
        <w:t xml:space="preserve">Большая часть работы с абразивами выполняется </w:t>
      </w:r>
      <w:r w:rsidR="005E2D26">
        <w:rPr>
          <w:rFonts w:cstheme="majorHAnsi"/>
          <w:sz w:val="28"/>
          <w:szCs w:val="28"/>
        </w:rPr>
        <w:t>напрямую</w:t>
      </w:r>
      <w:r w:rsidRPr="007360E7">
        <w:rPr>
          <w:rFonts w:cstheme="majorHAnsi"/>
          <w:sz w:val="28"/>
          <w:szCs w:val="28"/>
        </w:rPr>
        <w:t xml:space="preserve"> и поэтому ограничена низки</w:t>
      </w:r>
      <w:r w:rsidR="005E2D26">
        <w:rPr>
          <w:rFonts w:cstheme="majorHAnsi"/>
          <w:sz w:val="28"/>
          <w:szCs w:val="28"/>
        </w:rPr>
        <w:t>ми</w:t>
      </w:r>
      <w:r w:rsidRPr="007360E7">
        <w:rPr>
          <w:rFonts w:cstheme="majorHAnsi"/>
          <w:sz w:val="28"/>
          <w:szCs w:val="28"/>
        </w:rPr>
        <w:t xml:space="preserve"> уровня</w:t>
      </w:r>
      <w:r w:rsidR="005E2D26">
        <w:rPr>
          <w:rFonts w:cstheme="majorHAnsi"/>
          <w:sz w:val="28"/>
          <w:szCs w:val="28"/>
        </w:rPr>
        <w:t>ми</w:t>
      </w:r>
      <w:r w:rsidRPr="007360E7">
        <w:rPr>
          <w:rFonts w:cstheme="majorHAnsi"/>
          <w:sz w:val="28"/>
          <w:szCs w:val="28"/>
        </w:rPr>
        <w:t xml:space="preserve"> </w:t>
      </w:r>
      <w:r w:rsidR="00E47F28">
        <w:rPr>
          <w:rFonts w:cstheme="majorHAnsi"/>
          <w:sz w:val="28"/>
          <w:szCs w:val="28"/>
        </w:rPr>
        <w:t>излучения</w:t>
      </w:r>
      <w:r w:rsidR="005E2D26">
        <w:rPr>
          <w:rFonts w:cstheme="majorHAnsi"/>
          <w:sz w:val="28"/>
          <w:szCs w:val="28"/>
        </w:rPr>
        <w:t xml:space="preserve"> обрабатываемых поверхностей</w:t>
      </w:r>
      <w:r w:rsidRPr="007360E7">
        <w:rPr>
          <w:rFonts w:cstheme="majorHAnsi"/>
          <w:sz w:val="28"/>
          <w:szCs w:val="28"/>
        </w:rPr>
        <w:t>.</w:t>
      </w:r>
    </w:p>
    <w:p w:rsidR="008B6DA7" w:rsidRPr="00E47F28" w:rsidRDefault="008B6DA7" w:rsidP="008B6DA7">
      <w:pPr>
        <w:spacing w:line="400" w:lineRule="exact"/>
        <w:ind w:firstLine="709"/>
        <w:jc w:val="both"/>
        <w:rPr>
          <w:rFonts w:cstheme="majorHAnsi"/>
          <w:sz w:val="28"/>
          <w:szCs w:val="28"/>
        </w:rPr>
      </w:pPr>
    </w:p>
    <w:p w:rsidR="004A530B" w:rsidRPr="003F632D" w:rsidRDefault="00D40681" w:rsidP="008B6DA7">
      <w:pPr>
        <w:pStyle w:val="3"/>
        <w:spacing w:line="400" w:lineRule="exact"/>
        <w:ind w:firstLine="709"/>
        <w:rPr>
          <w:rFonts w:cstheme="majorHAnsi"/>
          <w:b/>
          <w:sz w:val="28"/>
          <w:szCs w:val="28"/>
        </w:rPr>
      </w:pPr>
      <w:r w:rsidRPr="003F632D">
        <w:rPr>
          <w:rFonts w:cstheme="majorHAnsi"/>
          <w:b/>
          <w:sz w:val="28"/>
          <w:szCs w:val="28"/>
        </w:rPr>
        <w:lastRenderedPageBreak/>
        <w:t>3.</w:t>
      </w:r>
      <w:r w:rsidR="003F632D">
        <w:rPr>
          <w:rFonts w:cstheme="majorHAnsi"/>
          <w:b/>
          <w:sz w:val="28"/>
          <w:szCs w:val="28"/>
        </w:rPr>
        <w:t xml:space="preserve"> Механическая обработка</w:t>
      </w:r>
      <w:r w:rsidRPr="003F632D">
        <w:rPr>
          <w:rFonts w:cstheme="majorHAnsi"/>
          <w:b/>
          <w:sz w:val="28"/>
          <w:szCs w:val="28"/>
        </w:rPr>
        <w:t xml:space="preserve">, </w:t>
      </w:r>
      <w:r w:rsidR="003F632D">
        <w:rPr>
          <w:rFonts w:cstheme="majorHAnsi"/>
          <w:b/>
          <w:sz w:val="28"/>
          <w:szCs w:val="28"/>
        </w:rPr>
        <w:t>шлифование, скалывание</w:t>
      </w:r>
    </w:p>
    <w:p w:rsidR="003F632D" w:rsidRPr="003F632D" w:rsidRDefault="003F632D" w:rsidP="003F632D">
      <w:pPr>
        <w:spacing w:line="400" w:lineRule="exact"/>
        <w:ind w:firstLine="709"/>
        <w:jc w:val="both"/>
        <w:rPr>
          <w:rFonts w:cstheme="majorHAnsi"/>
          <w:sz w:val="28"/>
          <w:szCs w:val="28"/>
        </w:rPr>
      </w:pPr>
      <w:r w:rsidRPr="003F632D">
        <w:rPr>
          <w:rFonts w:cstheme="majorHAnsi"/>
          <w:sz w:val="28"/>
          <w:szCs w:val="28"/>
        </w:rPr>
        <w:t>Эти методы, безусловно, являются разрушительными, так как материал удаляется с поверхности (то</w:t>
      </w:r>
      <w:r>
        <w:rPr>
          <w:rFonts w:cstheme="majorHAnsi"/>
          <w:sz w:val="28"/>
          <w:szCs w:val="28"/>
        </w:rPr>
        <w:t xml:space="preserve">лщина удаляемого слоя </w:t>
      </w:r>
      <w:r w:rsidRPr="003F632D">
        <w:rPr>
          <w:rFonts w:cstheme="majorHAnsi"/>
          <w:sz w:val="28"/>
          <w:szCs w:val="28"/>
        </w:rPr>
        <w:t>от нескольких микрон до нескольких миллиметров).</w:t>
      </w:r>
    </w:p>
    <w:p w:rsidR="003F632D" w:rsidRPr="003F632D" w:rsidRDefault="003F632D" w:rsidP="003F632D">
      <w:pPr>
        <w:spacing w:line="400" w:lineRule="exact"/>
        <w:ind w:firstLine="709"/>
        <w:jc w:val="both"/>
        <w:rPr>
          <w:rFonts w:cstheme="majorHAnsi"/>
          <w:sz w:val="28"/>
          <w:szCs w:val="28"/>
        </w:rPr>
      </w:pPr>
      <w:r w:rsidRPr="003F632D">
        <w:rPr>
          <w:rFonts w:cstheme="majorHAnsi"/>
          <w:sz w:val="28"/>
          <w:szCs w:val="28"/>
        </w:rPr>
        <w:t>Методы типичны для компонентов</w:t>
      </w:r>
      <w:r w:rsidR="00ED1228">
        <w:rPr>
          <w:rFonts w:cstheme="majorHAnsi"/>
          <w:sz w:val="28"/>
          <w:szCs w:val="28"/>
        </w:rPr>
        <w:t xml:space="preserve"> большого размера</w:t>
      </w:r>
      <w:r w:rsidRPr="003F632D">
        <w:rPr>
          <w:rFonts w:cstheme="majorHAnsi"/>
          <w:sz w:val="28"/>
          <w:szCs w:val="28"/>
        </w:rPr>
        <w:t>. С помощью этой техники можно очистить даже большое оборудование, как показано на следующих примерах:</w:t>
      </w:r>
    </w:p>
    <w:p w:rsidR="003F632D" w:rsidRPr="003F632D" w:rsidRDefault="003F632D" w:rsidP="003F632D">
      <w:pPr>
        <w:pStyle w:val="a3"/>
        <w:numPr>
          <w:ilvl w:val="0"/>
          <w:numId w:val="18"/>
        </w:numPr>
        <w:spacing w:line="400" w:lineRule="exact"/>
        <w:jc w:val="both"/>
        <w:rPr>
          <w:rFonts w:cstheme="majorHAnsi"/>
          <w:sz w:val="28"/>
          <w:szCs w:val="28"/>
        </w:rPr>
      </w:pPr>
      <w:r w:rsidRPr="003F632D">
        <w:rPr>
          <w:rFonts w:cstheme="majorHAnsi"/>
          <w:sz w:val="28"/>
          <w:szCs w:val="28"/>
        </w:rPr>
        <w:t>удаление поверхностных слоев загрязненной поверхности шпильки корпуса реактора путем механической обработки;</w:t>
      </w:r>
    </w:p>
    <w:p w:rsidR="003F632D" w:rsidRPr="003F632D" w:rsidRDefault="003F632D" w:rsidP="003F632D">
      <w:pPr>
        <w:pStyle w:val="a3"/>
        <w:numPr>
          <w:ilvl w:val="0"/>
          <w:numId w:val="18"/>
        </w:numPr>
        <w:spacing w:line="400" w:lineRule="exact"/>
        <w:jc w:val="both"/>
        <w:rPr>
          <w:rFonts w:cstheme="majorHAnsi"/>
          <w:sz w:val="28"/>
          <w:szCs w:val="28"/>
        </w:rPr>
      </w:pPr>
      <w:r>
        <w:rPr>
          <w:rFonts w:cstheme="majorHAnsi"/>
          <w:sz w:val="28"/>
          <w:szCs w:val="28"/>
        </w:rPr>
        <w:t>ш</w:t>
      </w:r>
      <w:r w:rsidRPr="003F632D">
        <w:rPr>
          <w:rFonts w:cstheme="majorHAnsi"/>
          <w:sz w:val="28"/>
          <w:szCs w:val="28"/>
        </w:rPr>
        <w:t>лифование загрязненной внутренней поверхности тяжелой части оборудования (то есть корпуса насоса или трубопроводов).</w:t>
      </w:r>
    </w:p>
    <w:p w:rsidR="00ED1228" w:rsidRPr="00ED1228" w:rsidRDefault="00ED1228" w:rsidP="00ED1228">
      <w:pPr>
        <w:spacing w:line="400" w:lineRule="exact"/>
        <w:ind w:firstLine="709"/>
        <w:jc w:val="both"/>
        <w:rPr>
          <w:rFonts w:cstheme="majorHAnsi"/>
          <w:sz w:val="28"/>
          <w:szCs w:val="28"/>
        </w:rPr>
      </w:pPr>
      <w:r w:rsidRPr="00ED1228">
        <w:rPr>
          <w:rFonts w:cstheme="majorHAnsi"/>
          <w:sz w:val="28"/>
          <w:szCs w:val="28"/>
        </w:rPr>
        <w:t>Очевидно, что эти методы могут непосредственно применяться только для оборудования с низк</w:t>
      </w:r>
      <w:r>
        <w:rPr>
          <w:rFonts w:cstheme="majorHAnsi"/>
          <w:sz w:val="28"/>
          <w:szCs w:val="28"/>
        </w:rPr>
        <w:t xml:space="preserve">им уровнем </w:t>
      </w:r>
      <w:r w:rsidR="00E47F28">
        <w:rPr>
          <w:rFonts w:cstheme="majorHAnsi"/>
          <w:sz w:val="28"/>
          <w:szCs w:val="28"/>
        </w:rPr>
        <w:t>излучения</w:t>
      </w:r>
      <w:r w:rsidRPr="00ED1228">
        <w:rPr>
          <w:rFonts w:cstheme="majorHAnsi"/>
          <w:sz w:val="28"/>
          <w:szCs w:val="28"/>
        </w:rPr>
        <w:t>. Для более высокого уровня необходимо применять дистанционное управление.</w:t>
      </w:r>
    </w:p>
    <w:p w:rsidR="008B6DA7" w:rsidRPr="00751A2C" w:rsidRDefault="008B6DA7" w:rsidP="008B6DA7">
      <w:pPr>
        <w:spacing w:line="400" w:lineRule="exact"/>
        <w:ind w:firstLine="709"/>
        <w:jc w:val="both"/>
        <w:rPr>
          <w:rFonts w:cstheme="majorHAnsi"/>
          <w:sz w:val="28"/>
          <w:szCs w:val="28"/>
        </w:rPr>
      </w:pPr>
    </w:p>
    <w:p w:rsidR="004A530B" w:rsidRPr="003D7C3D" w:rsidRDefault="00D40681" w:rsidP="008B6DA7">
      <w:pPr>
        <w:pStyle w:val="3"/>
        <w:spacing w:line="400" w:lineRule="exact"/>
        <w:ind w:firstLine="709"/>
        <w:rPr>
          <w:rFonts w:cstheme="majorHAnsi"/>
          <w:b/>
          <w:sz w:val="28"/>
          <w:szCs w:val="28"/>
        </w:rPr>
      </w:pPr>
      <w:r w:rsidRPr="003D7C3D">
        <w:rPr>
          <w:rFonts w:cstheme="majorHAnsi"/>
          <w:b/>
          <w:sz w:val="28"/>
          <w:szCs w:val="28"/>
        </w:rPr>
        <w:t>4</w:t>
      </w:r>
      <w:r w:rsidR="009A4C28" w:rsidRPr="003D7C3D">
        <w:rPr>
          <w:rFonts w:cstheme="majorHAnsi"/>
          <w:b/>
          <w:sz w:val="28"/>
          <w:szCs w:val="28"/>
        </w:rPr>
        <w:t>.</w:t>
      </w:r>
      <w:r w:rsidRPr="003D7C3D">
        <w:rPr>
          <w:rFonts w:cstheme="majorHAnsi"/>
          <w:b/>
          <w:sz w:val="28"/>
          <w:szCs w:val="28"/>
        </w:rPr>
        <w:t xml:space="preserve"> </w:t>
      </w:r>
      <w:r w:rsidR="003D7C3D">
        <w:rPr>
          <w:rFonts w:cstheme="majorHAnsi"/>
          <w:b/>
          <w:sz w:val="28"/>
          <w:szCs w:val="28"/>
        </w:rPr>
        <w:t>Струйная обработка</w:t>
      </w:r>
    </w:p>
    <w:p w:rsidR="003D7C3D" w:rsidRPr="003D7C3D" w:rsidRDefault="003D7C3D" w:rsidP="003D7C3D">
      <w:pPr>
        <w:spacing w:line="400" w:lineRule="exact"/>
        <w:ind w:firstLine="709"/>
        <w:jc w:val="both"/>
        <w:rPr>
          <w:rFonts w:cstheme="majorHAnsi"/>
          <w:sz w:val="28"/>
          <w:szCs w:val="28"/>
        </w:rPr>
      </w:pPr>
      <w:r>
        <w:rPr>
          <w:rFonts w:cstheme="majorHAnsi"/>
          <w:sz w:val="28"/>
          <w:szCs w:val="28"/>
        </w:rPr>
        <w:t>При</w:t>
      </w:r>
      <w:r w:rsidRPr="003D7C3D">
        <w:rPr>
          <w:rFonts w:cstheme="majorHAnsi"/>
          <w:sz w:val="28"/>
          <w:szCs w:val="28"/>
        </w:rPr>
        <w:t xml:space="preserve"> струйной о</w:t>
      </w:r>
      <w:r>
        <w:rPr>
          <w:rFonts w:cstheme="majorHAnsi"/>
          <w:sz w:val="28"/>
          <w:szCs w:val="28"/>
        </w:rPr>
        <w:t>бработке</w:t>
      </w:r>
      <w:r w:rsidRPr="003D7C3D">
        <w:rPr>
          <w:rFonts w:cstheme="majorHAnsi"/>
          <w:sz w:val="28"/>
          <w:szCs w:val="28"/>
        </w:rPr>
        <w:t xml:space="preserve"> используются дезактивирующие растворы, начиная от </w:t>
      </w:r>
      <w:r>
        <w:rPr>
          <w:rFonts w:cstheme="majorHAnsi"/>
          <w:sz w:val="28"/>
          <w:szCs w:val="28"/>
        </w:rPr>
        <w:t>растворов моющих средств</w:t>
      </w:r>
      <w:r w:rsidRPr="003D7C3D">
        <w:rPr>
          <w:rFonts w:cstheme="majorHAnsi"/>
          <w:sz w:val="28"/>
          <w:szCs w:val="28"/>
        </w:rPr>
        <w:t xml:space="preserve"> и заканчив</w:t>
      </w:r>
      <w:r>
        <w:rPr>
          <w:rFonts w:cstheme="majorHAnsi"/>
          <w:sz w:val="28"/>
          <w:szCs w:val="28"/>
        </w:rPr>
        <w:t>ая кислотными растворами, что помогает добавить к механическому воздействию химическое.</w:t>
      </w:r>
      <w:r w:rsidRPr="003D7C3D">
        <w:rPr>
          <w:rFonts w:cstheme="majorHAnsi"/>
          <w:sz w:val="28"/>
          <w:szCs w:val="28"/>
        </w:rPr>
        <w:t xml:space="preserve"> Часто</w:t>
      </w:r>
      <w:r>
        <w:rPr>
          <w:rFonts w:cstheme="majorHAnsi"/>
          <w:sz w:val="28"/>
          <w:szCs w:val="28"/>
        </w:rPr>
        <w:t xml:space="preserve"> при такой обработке</w:t>
      </w:r>
      <w:r w:rsidRPr="003D7C3D">
        <w:rPr>
          <w:rFonts w:cstheme="majorHAnsi"/>
          <w:sz w:val="28"/>
          <w:szCs w:val="28"/>
        </w:rPr>
        <w:t xml:space="preserve"> мож</w:t>
      </w:r>
      <w:r>
        <w:rPr>
          <w:rFonts w:cstheme="majorHAnsi"/>
          <w:sz w:val="28"/>
          <w:szCs w:val="28"/>
        </w:rPr>
        <w:t>ет</w:t>
      </w:r>
      <w:r w:rsidRPr="003D7C3D">
        <w:rPr>
          <w:rFonts w:cstheme="majorHAnsi"/>
          <w:sz w:val="28"/>
          <w:szCs w:val="28"/>
        </w:rPr>
        <w:t xml:space="preserve"> использовать</w:t>
      </w:r>
      <w:r>
        <w:rPr>
          <w:rFonts w:cstheme="majorHAnsi"/>
          <w:sz w:val="28"/>
          <w:szCs w:val="28"/>
        </w:rPr>
        <w:t>ся</w:t>
      </w:r>
      <w:r w:rsidRPr="003D7C3D">
        <w:rPr>
          <w:rFonts w:cstheme="majorHAnsi"/>
          <w:sz w:val="28"/>
          <w:szCs w:val="28"/>
        </w:rPr>
        <w:t xml:space="preserve"> только вод</w:t>
      </w:r>
      <w:r>
        <w:rPr>
          <w:rFonts w:cstheme="majorHAnsi"/>
          <w:sz w:val="28"/>
          <w:szCs w:val="28"/>
        </w:rPr>
        <w:t>а</w:t>
      </w:r>
      <w:r w:rsidRPr="003D7C3D">
        <w:rPr>
          <w:rFonts w:cstheme="majorHAnsi"/>
          <w:sz w:val="28"/>
          <w:szCs w:val="28"/>
        </w:rPr>
        <w:t>. Насадки могут управляться дистанционно и вращаться во всех направлениях, что позволяет чистить большие поверхности, не требуя</w:t>
      </w:r>
      <w:r>
        <w:rPr>
          <w:rFonts w:cstheme="majorHAnsi"/>
          <w:sz w:val="28"/>
          <w:szCs w:val="28"/>
        </w:rPr>
        <w:t xml:space="preserve"> прямого</w:t>
      </w:r>
      <w:r w:rsidRPr="003D7C3D">
        <w:rPr>
          <w:rFonts w:cstheme="majorHAnsi"/>
          <w:sz w:val="28"/>
          <w:szCs w:val="28"/>
        </w:rPr>
        <w:t xml:space="preserve"> контакт</w:t>
      </w:r>
      <w:r>
        <w:rPr>
          <w:rFonts w:cstheme="majorHAnsi"/>
          <w:sz w:val="28"/>
          <w:szCs w:val="28"/>
        </w:rPr>
        <w:t>а</w:t>
      </w:r>
      <w:r w:rsidRPr="003D7C3D">
        <w:rPr>
          <w:rFonts w:cstheme="majorHAnsi"/>
          <w:sz w:val="28"/>
          <w:szCs w:val="28"/>
        </w:rPr>
        <w:t xml:space="preserve"> с объектом. Конечно, </w:t>
      </w:r>
      <w:r>
        <w:rPr>
          <w:rFonts w:cstheme="majorHAnsi"/>
          <w:sz w:val="28"/>
          <w:szCs w:val="28"/>
        </w:rPr>
        <w:t>в данном случае производятся жидкие радиоактивные отходы (</w:t>
      </w:r>
      <w:r w:rsidRPr="003D7C3D">
        <w:rPr>
          <w:rFonts w:cstheme="majorHAnsi"/>
          <w:sz w:val="28"/>
          <w:szCs w:val="28"/>
        </w:rPr>
        <w:t>сточные воды</w:t>
      </w:r>
      <w:r>
        <w:rPr>
          <w:rFonts w:cstheme="majorHAnsi"/>
          <w:sz w:val="28"/>
          <w:szCs w:val="28"/>
        </w:rPr>
        <w:t>)</w:t>
      </w:r>
      <w:r w:rsidRPr="003D7C3D">
        <w:rPr>
          <w:rFonts w:cstheme="majorHAnsi"/>
          <w:sz w:val="28"/>
          <w:szCs w:val="28"/>
        </w:rPr>
        <w:t xml:space="preserve">, но их объемы невелики, а в случае </w:t>
      </w:r>
      <w:r>
        <w:rPr>
          <w:rFonts w:cstheme="majorHAnsi"/>
          <w:sz w:val="28"/>
          <w:szCs w:val="28"/>
        </w:rPr>
        <w:t xml:space="preserve">обработки </w:t>
      </w:r>
      <w:r w:rsidRPr="003D7C3D">
        <w:rPr>
          <w:rFonts w:cstheme="majorHAnsi"/>
          <w:sz w:val="28"/>
          <w:szCs w:val="28"/>
        </w:rPr>
        <w:t>внутренних</w:t>
      </w:r>
      <w:r>
        <w:rPr>
          <w:rFonts w:cstheme="majorHAnsi"/>
          <w:sz w:val="28"/>
          <w:szCs w:val="28"/>
        </w:rPr>
        <w:t xml:space="preserve"> поверхностей</w:t>
      </w:r>
      <w:r w:rsidRPr="003D7C3D">
        <w:rPr>
          <w:rFonts w:cstheme="majorHAnsi"/>
          <w:sz w:val="28"/>
          <w:szCs w:val="28"/>
        </w:rPr>
        <w:t xml:space="preserve"> емкостей, </w:t>
      </w:r>
      <w:r>
        <w:rPr>
          <w:rFonts w:cstheme="majorHAnsi"/>
          <w:sz w:val="28"/>
          <w:szCs w:val="28"/>
        </w:rPr>
        <w:t xml:space="preserve">отходов образуется </w:t>
      </w:r>
      <w:r w:rsidRPr="003D7C3D">
        <w:rPr>
          <w:rFonts w:cstheme="majorHAnsi"/>
          <w:sz w:val="28"/>
          <w:szCs w:val="28"/>
        </w:rPr>
        <w:t>меньше, чем при использовании чистых химических методов, для которых резервуар должен быть полностью заполнен.</w:t>
      </w:r>
    </w:p>
    <w:p w:rsidR="003D7C3D" w:rsidRPr="00D240BD" w:rsidRDefault="003D7C3D" w:rsidP="003D7C3D">
      <w:pPr>
        <w:spacing w:line="400" w:lineRule="exact"/>
        <w:ind w:firstLine="709"/>
        <w:jc w:val="both"/>
        <w:rPr>
          <w:rFonts w:cstheme="majorHAnsi"/>
          <w:sz w:val="28"/>
          <w:szCs w:val="28"/>
        </w:rPr>
      </w:pPr>
      <w:r>
        <w:rPr>
          <w:rFonts w:cstheme="majorHAnsi"/>
          <w:sz w:val="28"/>
          <w:szCs w:val="28"/>
        </w:rPr>
        <w:t>Д</w:t>
      </w:r>
      <w:r w:rsidRPr="003D7C3D">
        <w:rPr>
          <w:rFonts w:cstheme="majorHAnsi"/>
          <w:sz w:val="28"/>
          <w:szCs w:val="28"/>
        </w:rPr>
        <w:t xml:space="preserve">ля эффективной струйной очистки необходимо </w:t>
      </w:r>
      <w:r>
        <w:rPr>
          <w:rFonts w:cstheme="majorHAnsi"/>
          <w:sz w:val="28"/>
          <w:szCs w:val="28"/>
        </w:rPr>
        <w:t>в</w:t>
      </w:r>
      <w:r w:rsidRPr="003D7C3D">
        <w:rPr>
          <w:rFonts w:cstheme="majorHAnsi"/>
          <w:sz w:val="28"/>
          <w:szCs w:val="28"/>
        </w:rPr>
        <w:t xml:space="preserve">ысокое давление </w:t>
      </w:r>
      <w:r>
        <w:rPr>
          <w:rFonts w:cstheme="majorHAnsi"/>
          <w:sz w:val="28"/>
          <w:szCs w:val="28"/>
        </w:rPr>
        <w:t xml:space="preserve">и </w:t>
      </w:r>
      <w:r w:rsidRPr="003D7C3D">
        <w:rPr>
          <w:rFonts w:cstheme="majorHAnsi"/>
          <w:sz w:val="28"/>
          <w:szCs w:val="28"/>
        </w:rPr>
        <w:t>небольши</w:t>
      </w:r>
      <w:r>
        <w:rPr>
          <w:rFonts w:cstheme="majorHAnsi"/>
          <w:sz w:val="28"/>
          <w:szCs w:val="28"/>
        </w:rPr>
        <w:t>е</w:t>
      </w:r>
      <w:r w:rsidRPr="003D7C3D">
        <w:rPr>
          <w:rFonts w:cstheme="majorHAnsi"/>
          <w:sz w:val="28"/>
          <w:szCs w:val="28"/>
        </w:rPr>
        <w:t xml:space="preserve"> объем</w:t>
      </w:r>
      <w:r>
        <w:rPr>
          <w:rFonts w:cstheme="majorHAnsi"/>
          <w:sz w:val="28"/>
          <w:szCs w:val="28"/>
        </w:rPr>
        <w:t>ы</w:t>
      </w:r>
      <w:r w:rsidRPr="003D7C3D">
        <w:rPr>
          <w:rFonts w:cstheme="majorHAnsi"/>
          <w:sz w:val="28"/>
          <w:szCs w:val="28"/>
        </w:rPr>
        <w:t xml:space="preserve"> раствор</w:t>
      </w:r>
      <w:r w:rsidR="00E1227E">
        <w:rPr>
          <w:rFonts w:cstheme="majorHAnsi"/>
          <w:sz w:val="28"/>
          <w:szCs w:val="28"/>
        </w:rPr>
        <w:t>ов</w:t>
      </w:r>
      <w:r w:rsidRPr="003D7C3D">
        <w:rPr>
          <w:rFonts w:cstheme="majorHAnsi"/>
          <w:sz w:val="28"/>
          <w:szCs w:val="28"/>
        </w:rPr>
        <w:t xml:space="preserve">. Это может быть обеспечено с помощью пароструйных насосов (эжекторов или инжекторов) или насосов прямого вытеснения. </w:t>
      </w:r>
      <w:r w:rsidRPr="00D240BD">
        <w:rPr>
          <w:rFonts w:cstheme="majorHAnsi"/>
          <w:sz w:val="28"/>
          <w:szCs w:val="28"/>
        </w:rPr>
        <w:t>Используется давление до 1000 кг/см</w:t>
      </w:r>
      <w:r w:rsidRPr="00D240BD">
        <w:rPr>
          <w:rFonts w:cstheme="majorHAnsi"/>
          <w:sz w:val="28"/>
          <w:szCs w:val="28"/>
          <w:vertAlign w:val="superscript"/>
        </w:rPr>
        <w:t>2</w:t>
      </w:r>
      <w:r w:rsidRPr="00D240BD">
        <w:rPr>
          <w:rFonts w:cstheme="majorHAnsi"/>
          <w:sz w:val="28"/>
          <w:szCs w:val="28"/>
        </w:rPr>
        <w:t>.</w:t>
      </w:r>
    </w:p>
    <w:p w:rsidR="003D7C3D" w:rsidRPr="003D7C3D" w:rsidRDefault="003D7C3D" w:rsidP="003D7C3D">
      <w:pPr>
        <w:spacing w:line="400" w:lineRule="exact"/>
        <w:ind w:firstLine="709"/>
        <w:jc w:val="both"/>
        <w:rPr>
          <w:rFonts w:cstheme="majorHAnsi"/>
          <w:sz w:val="28"/>
          <w:szCs w:val="28"/>
        </w:rPr>
      </w:pPr>
      <w:r w:rsidRPr="003D7C3D">
        <w:rPr>
          <w:rFonts w:cstheme="majorHAnsi"/>
          <w:sz w:val="28"/>
          <w:szCs w:val="28"/>
        </w:rPr>
        <w:t>Обработка вод</w:t>
      </w:r>
      <w:r w:rsidR="00D240BD">
        <w:rPr>
          <w:rFonts w:cstheme="majorHAnsi"/>
          <w:sz w:val="28"/>
          <w:szCs w:val="28"/>
        </w:rPr>
        <w:t xml:space="preserve">ой </w:t>
      </w:r>
      <w:r w:rsidRPr="003D7C3D">
        <w:rPr>
          <w:rFonts w:cstheme="majorHAnsi"/>
          <w:sz w:val="28"/>
          <w:szCs w:val="28"/>
        </w:rPr>
        <w:t>под высоким давлением оказалась очень эффективной техникой дезактивации, как с точки зрения удаления радиоактивного загрязнения, так и с точки зрения необходимого времени.</w:t>
      </w:r>
    </w:p>
    <w:p w:rsidR="003D7C3D" w:rsidRPr="003D7C3D" w:rsidRDefault="003D7C3D" w:rsidP="008B6DA7">
      <w:pPr>
        <w:spacing w:line="400" w:lineRule="exact"/>
        <w:ind w:firstLine="709"/>
        <w:jc w:val="both"/>
        <w:rPr>
          <w:rFonts w:cstheme="majorHAnsi"/>
          <w:sz w:val="28"/>
          <w:szCs w:val="28"/>
        </w:rPr>
      </w:pPr>
    </w:p>
    <w:p w:rsidR="008B6DA7" w:rsidRPr="00751A2C" w:rsidRDefault="008B6DA7" w:rsidP="008B6DA7">
      <w:pPr>
        <w:spacing w:line="400" w:lineRule="exact"/>
        <w:ind w:firstLine="709"/>
        <w:jc w:val="both"/>
        <w:rPr>
          <w:rFonts w:cstheme="majorHAnsi"/>
          <w:sz w:val="28"/>
          <w:szCs w:val="28"/>
        </w:rPr>
      </w:pPr>
    </w:p>
    <w:p w:rsidR="004A530B" w:rsidRPr="00093AD0" w:rsidRDefault="00D40681" w:rsidP="008B6DA7">
      <w:pPr>
        <w:pStyle w:val="3"/>
        <w:spacing w:line="400" w:lineRule="exact"/>
        <w:ind w:firstLine="709"/>
        <w:rPr>
          <w:rFonts w:cstheme="majorHAnsi"/>
          <w:b/>
          <w:sz w:val="28"/>
          <w:szCs w:val="28"/>
        </w:rPr>
      </w:pPr>
      <w:r w:rsidRPr="00093AD0">
        <w:rPr>
          <w:rFonts w:cstheme="majorHAnsi"/>
          <w:b/>
          <w:sz w:val="28"/>
          <w:szCs w:val="28"/>
        </w:rPr>
        <w:lastRenderedPageBreak/>
        <w:t>5</w:t>
      </w:r>
      <w:r w:rsidR="009A4C28" w:rsidRPr="00093AD0">
        <w:rPr>
          <w:rFonts w:cstheme="majorHAnsi"/>
          <w:b/>
          <w:sz w:val="28"/>
          <w:szCs w:val="28"/>
        </w:rPr>
        <w:t>.</w:t>
      </w:r>
      <w:r w:rsidRPr="00093AD0">
        <w:rPr>
          <w:rFonts w:cstheme="majorHAnsi"/>
          <w:b/>
          <w:sz w:val="28"/>
          <w:szCs w:val="28"/>
        </w:rPr>
        <w:t xml:space="preserve"> </w:t>
      </w:r>
      <w:r w:rsidR="00751A2C">
        <w:rPr>
          <w:rFonts w:cstheme="majorHAnsi"/>
          <w:b/>
          <w:sz w:val="28"/>
          <w:szCs w:val="28"/>
        </w:rPr>
        <w:t>Вакуумные технологии</w:t>
      </w:r>
    </w:p>
    <w:p w:rsidR="00751A2C" w:rsidRPr="00751A2C" w:rsidRDefault="00751A2C" w:rsidP="00751A2C">
      <w:pPr>
        <w:spacing w:line="400" w:lineRule="exact"/>
        <w:ind w:firstLine="709"/>
        <w:jc w:val="both"/>
        <w:rPr>
          <w:rFonts w:cstheme="majorHAnsi"/>
          <w:sz w:val="28"/>
          <w:szCs w:val="28"/>
        </w:rPr>
      </w:pPr>
      <w:r w:rsidRPr="00751A2C">
        <w:rPr>
          <w:rFonts w:cstheme="majorHAnsi"/>
          <w:sz w:val="28"/>
          <w:szCs w:val="28"/>
        </w:rPr>
        <w:t>Техн</w:t>
      </w:r>
      <w:r>
        <w:rPr>
          <w:rFonts w:cstheme="majorHAnsi"/>
          <w:sz w:val="28"/>
          <w:szCs w:val="28"/>
        </w:rPr>
        <w:t>ология</w:t>
      </w:r>
      <w:r w:rsidRPr="00751A2C">
        <w:rPr>
          <w:rFonts w:cstheme="majorHAnsi"/>
          <w:sz w:val="28"/>
          <w:szCs w:val="28"/>
        </w:rPr>
        <w:t xml:space="preserve"> вакуумной очистки широко используется для удаления загрязнений. В перчаточных </w:t>
      </w:r>
      <w:r>
        <w:rPr>
          <w:rFonts w:cstheme="majorHAnsi"/>
          <w:sz w:val="28"/>
          <w:szCs w:val="28"/>
        </w:rPr>
        <w:t>боксах</w:t>
      </w:r>
      <w:r w:rsidRPr="00751A2C">
        <w:rPr>
          <w:rFonts w:cstheme="majorHAnsi"/>
          <w:sz w:val="28"/>
          <w:szCs w:val="28"/>
        </w:rPr>
        <w:t xml:space="preserve"> можно использовать пылесосы небольшого размера, чтобы удалить пыль и твердые отходы, образующиеся в результате дезактивации</w:t>
      </w:r>
      <w:r w:rsidR="00093AD0">
        <w:rPr>
          <w:rFonts w:cstheme="majorHAnsi"/>
          <w:sz w:val="28"/>
          <w:szCs w:val="28"/>
        </w:rPr>
        <w:t>,</w:t>
      </w:r>
      <w:r w:rsidRPr="00751A2C">
        <w:rPr>
          <w:rFonts w:cstheme="majorHAnsi"/>
          <w:sz w:val="28"/>
          <w:szCs w:val="28"/>
        </w:rPr>
        <w:t xml:space="preserve"> перед началом любой разборки ящика.</w:t>
      </w:r>
    </w:p>
    <w:p w:rsidR="00751A2C" w:rsidRPr="00751A2C" w:rsidRDefault="00751A2C" w:rsidP="00751A2C">
      <w:pPr>
        <w:spacing w:line="400" w:lineRule="exact"/>
        <w:ind w:firstLine="709"/>
        <w:jc w:val="both"/>
        <w:rPr>
          <w:rFonts w:cstheme="majorHAnsi"/>
          <w:sz w:val="28"/>
          <w:szCs w:val="28"/>
        </w:rPr>
      </w:pPr>
      <w:r w:rsidRPr="00751A2C">
        <w:rPr>
          <w:rFonts w:cstheme="majorHAnsi"/>
          <w:sz w:val="28"/>
          <w:szCs w:val="28"/>
        </w:rPr>
        <w:t xml:space="preserve">Во время шлифования и пневматического удара молотком по бетонным поверхностям или в операциях подобного типа, когда твердые частицы удаляются с поверхности, </w:t>
      </w:r>
      <w:r w:rsidR="00093AD0">
        <w:rPr>
          <w:rFonts w:cstheme="majorHAnsi"/>
          <w:sz w:val="28"/>
          <w:szCs w:val="28"/>
        </w:rPr>
        <w:t>пылесос</w:t>
      </w:r>
      <w:r w:rsidRPr="00751A2C">
        <w:rPr>
          <w:rFonts w:cstheme="majorHAnsi"/>
          <w:sz w:val="28"/>
          <w:szCs w:val="28"/>
        </w:rPr>
        <w:t xml:space="preserve"> может быть установлен на инструментах или вблизи рабочей зоны для удаления любых загрязненных частиц по мере их образования, таким образом предотвращая распространение загрязнения.</w:t>
      </w:r>
    </w:p>
    <w:p w:rsidR="00751A2C" w:rsidRPr="00751A2C" w:rsidRDefault="00093AD0" w:rsidP="00751A2C">
      <w:pPr>
        <w:spacing w:line="400" w:lineRule="exact"/>
        <w:ind w:firstLine="709"/>
        <w:jc w:val="both"/>
        <w:rPr>
          <w:rFonts w:cstheme="majorHAnsi"/>
          <w:sz w:val="28"/>
          <w:szCs w:val="28"/>
        </w:rPr>
      </w:pPr>
      <w:r>
        <w:rPr>
          <w:rFonts w:cstheme="majorHAnsi"/>
          <w:sz w:val="28"/>
          <w:szCs w:val="28"/>
        </w:rPr>
        <w:t>И</w:t>
      </w:r>
      <w:r w:rsidR="00751A2C" w:rsidRPr="00751A2C">
        <w:rPr>
          <w:rFonts w:cstheme="majorHAnsi"/>
          <w:sz w:val="28"/>
          <w:szCs w:val="28"/>
        </w:rPr>
        <w:t>спольз</w:t>
      </w:r>
      <w:r>
        <w:rPr>
          <w:rFonts w:cstheme="majorHAnsi"/>
          <w:sz w:val="28"/>
          <w:szCs w:val="28"/>
        </w:rPr>
        <w:t>уют</w:t>
      </w:r>
      <w:r w:rsidR="00751A2C" w:rsidRPr="00751A2C">
        <w:rPr>
          <w:rFonts w:cstheme="majorHAnsi"/>
          <w:sz w:val="28"/>
          <w:szCs w:val="28"/>
        </w:rPr>
        <w:t xml:space="preserve">ся очень мощные модели бытовых и промышленных пылесосов </w:t>
      </w:r>
      <w:r>
        <w:rPr>
          <w:rFonts w:cstheme="majorHAnsi"/>
          <w:sz w:val="28"/>
          <w:szCs w:val="28"/>
        </w:rPr>
        <w:t>большого</w:t>
      </w:r>
      <w:r w:rsidR="00751A2C" w:rsidRPr="00751A2C">
        <w:rPr>
          <w:rFonts w:cstheme="majorHAnsi"/>
          <w:sz w:val="28"/>
          <w:szCs w:val="28"/>
        </w:rPr>
        <w:t xml:space="preserve"> размера. Барабан для утилизации может быть расположен в вакуумной системе между </w:t>
      </w:r>
      <w:r>
        <w:rPr>
          <w:rFonts w:cstheme="majorHAnsi"/>
          <w:sz w:val="28"/>
          <w:szCs w:val="28"/>
        </w:rPr>
        <w:t>самим</w:t>
      </w:r>
      <w:r w:rsidR="00751A2C" w:rsidRPr="00751A2C">
        <w:rPr>
          <w:rFonts w:cstheme="majorHAnsi"/>
          <w:sz w:val="28"/>
          <w:szCs w:val="28"/>
        </w:rPr>
        <w:t xml:space="preserve"> </w:t>
      </w:r>
      <w:r>
        <w:rPr>
          <w:rFonts w:cstheme="majorHAnsi"/>
          <w:sz w:val="28"/>
          <w:szCs w:val="28"/>
        </w:rPr>
        <w:t>прибором</w:t>
      </w:r>
      <w:r w:rsidR="00751A2C" w:rsidRPr="00751A2C">
        <w:rPr>
          <w:rFonts w:cstheme="majorHAnsi"/>
          <w:sz w:val="28"/>
          <w:szCs w:val="28"/>
        </w:rPr>
        <w:t xml:space="preserve"> и концом вакуумной шланговой трубки, так что любые радиоактивные вещества оседают в барабане и не попадают в вакуумную машину. Любые выхлопные газы могут выходить из барабана через </w:t>
      </w:r>
      <w:r>
        <w:rPr>
          <w:rFonts w:cstheme="majorHAnsi"/>
          <w:sz w:val="28"/>
          <w:szCs w:val="28"/>
        </w:rPr>
        <w:t xml:space="preserve">воздушный </w:t>
      </w:r>
      <w:r w:rsidR="00751A2C" w:rsidRPr="00751A2C">
        <w:rPr>
          <w:rFonts w:cstheme="majorHAnsi"/>
          <w:sz w:val="28"/>
          <w:szCs w:val="28"/>
        </w:rPr>
        <w:t>фильтр</w:t>
      </w:r>
      <w:r>
        <w:rPr>
          <w:rFonts w:cstheme="majorHAnsi"/>
          <w:sz w:val="28"/>
          <w:szCs w:val="28"/>
        </w:rPr>
        <w:t xml:space="preserve"> высокой эффективности</w:t>
      </w:r>
      <w:r w:rsidR="00751A2C" w:rsidRPr="00751A2C">
        <w:rPr>
          <w:rFonts w:cstheme="majorHAnsi"/>
          <w:sz w:val="28"/>
          <w:szCs w:val="28"/>
        </w:rPr>
        <w:t>. Барабан, содержащий удаленн</w:t>
      </w:r>
      <w:r>
        <w:rPr>
          <w:rFonts w:cstheme="majorHAnsi"/>
          <w:sz w:val="28"/>
          <w:szCs w:val="28"/>
        </w:rPr>
        <w:t>ые</w:t>
      </w:r>
      <w:r w:rsidR="00751A2C" w:rsidRPr="00751A2C">
        <w:rPr>
          <w:rFonts w:cstheme="majorHAnsi"/>
          <w:sz w:val="28"/>
          <w:szCs w:val="28"/>
        </w:rPr>
        <w:t xml:space="preserve"> </w:t>
      </w:r>
      <w:r>
        <w:rPr>
          <w:rFonts w:cstheme="majorHAnsi"/>
          <w:sz w:val="28"/>
          <w:szCs w:val="28"/>
        </w:rPr>
        <w:t>частицы</w:t>
      </w:r>
      <w:r w:rsidR="00751A2C" w:rsidRPr="00751A2C">
        <w:rPr>
          <w:rFonts w:cstheme="majorHAnsi"/>
          <w:sz w:val="28"/>
          <w:szCs w:val="28"/>
        </w:rPr>
        <w:t>, может затем использоваться в качестве контейнера для утилизации после соответствующей подготовки его содержимого.</w:t>
      </w:r>
    </w:p>
    <w:p w:rsidR="00233061" w:rsidRPr="003172E3" w:rsidRDefault="00233061" w:rsidP="008B6DA7">
      <w:pPr>
        <w:spacing w:line="400" w:lineRule="exact"/>
        <w:ind w:firstLine="709"/>
        <w:jc w:val="both"/>
        <w:rPr>
          <w:rFonts w:cstheme="majorHAnsi"/>
          <w:sz w:val="28"/>
          <w:szCs w:val="28"/>
        </w:rPr>
      </w:pPr>
    </w:p>
    <w:p w:rsidR="00386942" w:rsidRPr="00393AB7" w:rsidRDefault="00393AB7" w:rsidP="008B6DA7">
      <w:pPr>
        <w:pStyle w:val="2"/>
        <w:spacing w:line="400" w:lineRule="exact"/>
        <w:jc w:val="center"/>
        <w:rPr>
          <w:rFonts w:cstheme="majorHAnsi"/>
          <w:b/>
          <w:i/>
        </w:rPr>
      </w:pPr>
      <w:r>
        <w:rPr>
          <w:rFonts w:cstheme="majorHAnsi"/>
          <w:b/>
          <w:i/>
        </w:rPr>
        <w:t>Усовершенствованные методы</w:t>
      </w:r>
    </w:p>
    <w:p w:rsidR="00386942" w:rsidRPr="00393AB7" w:rsidRDefault="00386942" w:rsidP="008B6DA7">
      <w:pPr>
        <w:pStyle w:val="3"/>
        <w:spacing w:line="400" w:lineRule="exact"/>
        <w:ind w:firstLine="709"/>
        <w:rPr>
          <w:rFonts w:cstheme="majorHAnsi"/>
          <w:b/>
          <w:sz w:val="28"/>
          <w:szCs w:val="28"/>
        </w:rPr>
      </w:pPr>
      <w:r w:rsidRPr="00393AB7">
        <w:rPr>
          <w:rFonts w:cstheme="majorHAnsi"/>
          <w:b/>
          <w:sz w:val="28"/>
          <w:szCs w:val="28"/>
        </w:rPr>
        <w:t>1</w:t>
      </w:r>
      <w:r w:rsidR="009A4C28" w:rsidRPr="00393AB7">
        <w:rPr>
          <w:rFonts w:cstheme="majorHAnsi"/>
          <w:b/>
          <w:sz w:val="28"/>
          <w:szCs w:val="28"/>
        </w:rPr>
        <w:t>.</w:t>
      </w:r>
      <w:r w:rsidRPr="00393AB7">
        <w:rPr>
          <w:rFonts w:cstheme="majorHAnsi"/>
          <w:b/>
          <w:sz w:val="28"/>
          <w:szCs w:val="28"/>
        </w:rPr>
        <w:t xml:space="preserve"> </w:t>
      </w:r>
      <w:r w:rsidR="00393AB7">
        <w:rPr>
          <w:rFonts w:cstheme="majorHAnsi"/>
          <w:b/>
          <w:sz w:val="28"/>
          <w:szCs w:val="28"/>
        </w:rPr>
        <w:t>Ультразвуковая очистка</w:t>
      </w:r>
    </w:p>
    <w:p w:rsidR="00393AB7" w:rsidRPr="00393AB7" w:rsidRDefault="00393AB7" w:rsidP="00393AB7">
      <w:pPr>
        <w:spacing w:line="400" w:lineRule="exact"/>
        <w:ind w:firstLine="709"/>
        <w:jc w:val="both"/>
        <w:rPr>
          <w:rFonts w:cstheme="majorHAnsi"/>
          <w:sz w:val="28"/>
          <w:szCs w:val="28"/>
        </w:rPr>
      </w:pPr>
      <w:r w:rsidRPr="00393AB7">
        <w:rPr>
          <w:rFonts w:cstheme="majorHAnsi"/>
          <w:sz w:val="28"/>
          <w:szCs w:val="28"/>
        </w:rPr>
        <w:t xml:space="preserve">Ультразвуковая очистка основана на </w:t>
      </w:r>
      <w:r>
        <w:rPr>
          <w:rFonts w:cstheme="majorHAnsi"/>
          <w:sz w:val="28"/>
          <w:szCs w:val="28"/>
        </w:rPr>
        <w:t xml:space="preserve">явлении </w:t>
      </w:r>
      <w:r w:rsidRPr="00393AB7">
        <w:rPr>
          <w:rFonts w:cstheme="majorHAnsi"/>
          <w:sz w:val="28"/>
          <w:szCs w:val="28"/>
        </w:rPr>
        <w:t>кавитации, то есть на образовании</w:t>
      </w:r>
      <w:r>
        <w:rPr>
          <w:rFonts w:cstheme="majorHAnsi"/>
          <w:sz w:val="28"/>
          <w:szCs w:val="28"/>
        </w:rPr>
        <w:t xml:space="preserve"> </w:t>
      </w:r>
      <w:r w:rsidRPr="00393AB7">
        <w:rPr>
          <w:rFonts w:cstheme="majorHAnsi"/>
          <w:sz w:val="28"/>
          <w:szCs w:val="28"/>
        </w:rPr>
        <w:t>и последующе</w:t>
      </w:r>
      <w:r>
        <w:rPr>
          <w:rFonts w:cstheme="majorHAnsi"/>
          <w:sz w:val="28"/>
          <w:szCs w:val="28"/>
        </w:rPr>
        <w:t>м</w:t>
      </w:r>
      <w:r w:rsidRPr="00393AB7">
        <w:rPr>
          <w:rFonts w:cstheme="majorHAnsi"/>
          <w:sz w:val="28"/>
          <w:szCs w:val="28"/>
        </w:rPr>
        <w:t xml:space="preserve"> схлопывани</w:t>
      </w:r>
      <w:r>
        <w:rPr>
          <w:rFonts w:cstheme="majorHAnsi"/>
          <w:sz w:val="28"/>
          <w:szCs w:val="28"/>
        </w:rPr>
        <w:t>и</w:t>
      </w:r>
      <w:r w:rsidRPr="00393AB7">
        <w:rPr>
          <w:rFonts w:cstheme="majorHAnsi"/>
          <w:sz w:val="28"/>
          <w:szCs w:val="28"/>
        </w:rPr>
        <w:t xml:space="preserve"> пузырьков пара в</w:t>
      </w:r>
      <w:r>
        <w:rPr>
          <w:rFonts w:cstheme="majorHAnsi"/>
          <w:sz w:val="28"/>
          <w:szCs w:val="28"/>
        </w:rPr>
        <w:t>следствие воздействия ультразвуковых волн, проходящих</w:t>
      </w:r>
      <w:r w:rsidRPr="00393AB7">
        <w:rPr>
          <w:rFonts w:cstheme="majorHAnsi"/>
          <w:sz w:val="28"/>
          <w:szCs w:val="28"/>
        </w:rPr>
        <w:t xml:space="preserve"> через дезактивирующую ванну, иногда содержащую химические добавки, в которых подвешены объекты для дезактивации. Кавитация обеспечивает очень сильное механическое перемешивание.</w:t>
      </w:r>
    </w:p>
    <w:p w:rsidR="00393AB7" w:rsidRPr="00393AB7" w:rsidRDefault="00393AB7" w:rsidP="00393AB7">
      <w:pPr>
        <w:spacing w:line="400" w:lineRule="exact"/>
        <w:ind w:firstLine="709"/>
        <w:jc w:val="both"/>
        <w:rPr>
          <w:rFonts w:cstheme="majorHAnsi"/>
          <w:sz w:val="28"/>
          <w:szCs w:val="28"/>
        </w:rPr>
      </w:pPr>
      <w:r w:rsidRPr="00393AB7">
        <w:rPr>
          <w:rFonts w:cstheme="majorHAnsi"/>
          <w:sz w:val="28"/>
          <w:szCs w:val="28"/>
        </w:rPr>
        <w:t xml:space="preserve">Колебания могут быть вызваны пьезоэлектрическими кристаллами (такими как </w:t>
      </w:r>
      <w:proofErr w:type="spellStart"/>
      <w:r w:rsidR="00517A21" w:rsidRPr="004F5DB0">
        <w:rPr>
          <w:rFonts w:cstheme="majorHAnsi"/>
          <w:sz w:val="28"/>
          <w:szCs w:val="28"/>
          <w:lang w:val="en-US"/>
        </w:rPr>
        <w:t>BaTiO</w:t>
      </w:r>
      <w:proofErr w:type="spellEnd"/>
      <w:r w:rsidR="00517A21" w:rsidRPr="00517A21">
        <w:rPr>
          <w:rFonts w:cstheme="majorHAnsi"/>
          <w:sz w:val="28"/>
          <w:szCs w:val="28"/>
          <w:vertAlign w:val="subscript"/>
        </w:rPr>
        <w:t>3</w:t>
      </w:r>
      <w:r w:rsidRPr="00393AB7">
        <w:rPr>
          <w:rFonts w:cstheme="majorHAnsi"/>
          <w:sz w:val="28"/>
          <w:szCs w:val="28"/>
        </w:rPr>
        <w:t>) или магнитострикционными резонаторами. Выбираются частоты в диапазоне 18-50 кГц, обычно в окрестности 20 кГц. Другими важными параметрами являются интенсивность вибрации, внешнее давление, давление пара, поверхностное натяжение и вязкость. Последние три зависят от температуры. Для данной частоты кавитация происходит только выше минимальной интенсивности вибрации, которая связана со всеми другими физическими параметрами.</w:t>
      </w:r>
    </w:p>
    <w:p w:rsidR="00517A21" w:rsidRPr="00517A21" w:rsidRDefault="00517A21" w:rsidP="008B6DA7">
      <w:pPr>
        <w:spacing w:line="400" w:lineRule="exact"/>
        <w:ind w:firstLine="709"/>
        <w:jc w:val="both"/>
        <w:rPr>
          <w:rFonts w:cstheme="majorHAnsi"/>
          <w:sz w:val="28"/>
          <w:szCs w:val="28"/>
        </w:rPr>
      </w:pPr>
      <w:r w:rsidRPr="00517A21">
        <w:rPr>
          <w:rFonts w:cstheme="majorHAnsi"/>
          <w:sz w:val="28"/>
          <w:szCs w:val="28"/>
        </w:rPr>
        <w:lastRenderedPageBreak/>
        <w:t>Ультразвуковое оборудование должно быть тщательно с</w:t>
      </w:r>
      <w:r>
        <w:rPr>
          <w:rFonts w:cstheme="majorHAnsi"/>
          <w:sz w:val="28"/>
          <w:szCs w:val="28"/>
        </w:rPr>
        <w:t>конструирова</w:t>
      </w:r>
      <w:r w:rsidRPr="00517A21">
        <w:rPr>
          <w:rFonts w:cstheme="majorHAnsi"/>
          <w:sz w:val="28"/>
          <w:szCs w:val="28"/>
        </w:rPr>
        <w:t>но и правильно использовано. Выбранный процесс химической дезактивации долже</w:t>
      </w:r>
      <w:r>
        <w:rPr>
          <w:rFonts w:cstheme="majorHAnsi"/>
          <w:sz w:val="28"/>
          <w:szCs w:val="28"/>
        </w:rPr>
        <w:t>н подходить для данной работы. Следует подбирать температуру, чтобы она была</w:t>
      </w:r>
      <w:r w:rsidRPr="00517A21">
        <w:rPr>
          <w:rFonts w:cstheme="majorHAnsi"/>
          <w:sz w:val="28"/>
          <w:szCs w:val="28"/>
        </w:rPr>
        <w:t xml:space="preserve"> достаточно высокой, </w:t>
      </w:r>
      <w:r>
        <w:rPr>
          <w:rFonts w:cstheme="majorHAnsi"/>
          <w:sz w:val="28"/>
          <w:szCs w:val="28"/>
        </w:rPr>
        <w:t xml:space="preserve">для получения хорошего </w:t>
      </w:r>
      <w:r w:rsidRPr="00517A21">
        <w:rPr>
          <w:rFonts w:cstheme="majorHAnsi"/>
          <w:sz w:val="28"/>
          <w:szCs w:val="28"/>
        </w:rPr>
        <w:t>химическ</w:t>
      </w:r>
      <w:r>
        <w:rPr>
          <w:rFonts w:cstheme="majorHAnsi"/>
          <w:sz w:val="28"/>
          <w:szCs w:val="28"/>
        </w:rPr>
        <w:t>ого</w:t>
      </w:r>
      <w:r w:rsidRPr="00517A21">
        <w:rPr>
          <w:rFonts w:cstheme="majorHAnsi"/>
          <w:sz w:val="28"/>
          <w:szCs w:val="28"/>
        </w:rPr>
        <w:t xml:space="preserve"> эффект</w:t>
      </w:r>
      <w:r>
        <w:rPr>
          <w:rFonts w:cstheme="majorHAnsi"/>
          <w:sz w:val="28"/>
          <w:szCs w:val="28"/>
        </w:rPr>
        <w:t>а</w:t>
      </w:r>
      <w:r w:rsidRPr="00517A21">
        <w:rPr>
          <w:rFonts w:cstheme="majorHAnsi"/>
          <w:sz w:val="28"/>
          <w:szCs w:val="28"/>
        </w:rPr>
        <w:t>, но достаточно низкой, чтобы преобразователи работали.</w:t>
      </w:r>
    </w:p>
    <w:p w:rsidR="008B6DA7" w:rsidRPr="003172E3" w:rsidRDefault="008B6DA7" w:rsidP="008B6DA7">
      <w:pPr>
        <w:spacing w:line="400" w:lineRule="exact"/>
        <w:ind w:firstLine="709"/>
        <w:jc w:val="both"/>
        <w:rPr>
          <w:rFonts w:cstheme="majorHAnsi"/>
          <w:sz w:val="28"/>
          <w:szCs w:val="28"/>
        </w:rPr>
      </w:pPr>
    </w:p>
    <w:p w:rsidR="00386942" w:rsidRPr="00912A20" w:rsidRDefault="00386942" w:rsidP="008B6DA7">
      <w:pPr>
        <w:pStyle w:val="3"/>
        <w:spacing w:line="400" w:lineRule="exact"/>
        <w:ind w:firstLine="709"/>
        <w:rPr>
          <w:rFonts w:cstheme="majorHAnsi"/>
          <w:b/>
          <w:sz w:val="28"/>
          <w:szCs w:val="28"/>
        </w:rPr>
      </w:pPr>
      <w:r w:rsidRPr="00912A20">
        <w:rPr>
          <w:rFonts w:cstheme="majorHAnsi"/>
          <w:b/>
          <w:sz w:val="28"/>
          <w:szCs w:val="28"/>
        </w:rPr>
        <w:t>2</w:t>
      </w:r>
      <w:r w:rsidR="009A4C28" w:rsidRPr="00912A20">
        <w:rPr>
          <w:rFonts w:cstheme="majorHAnsi"/>
          <w:b/>
          <w:sz w:val="28"/>
          <w:szCs w:val="28"/>
        </w:rPr>
        <w:t>.</w:t>
      </w:r>
      <w:r w:rsidRPr="00912A20">
        <w:rPr>
          <w:rFonts w:cstheme="majorHAnsi"/>
          <w:b/>
          <w:sz w:val="28"/>
          <w:szCs w:val="28"/>
        </w:rPr>
        <w:t xml:space="preserve"> </w:t>
      </w:r>
      <w:proofErr w:type="spellStart"/>
      <w:r w:rsidR="00912A20">
        <w:rPr>
          <w:rFonts w:cstheme="majorHAnsi"/>
          <w:b/>
          <w:sz w:val="28"/>
          <w:szCs w:val="28"/>
        </w:rPr>
        <w:t>Электрополировка</w:t>
      </w:r>
      <w:proofErr w:type="spellEnd"/>
    </w:p>
    <w:p w:rsidR="00912A20" w:rsidRPr="00912A20" w:rsidRDefault="00912A20" w:rsidP="00912A20">
      <w:pPr>
        <w:spacing w:before="120" w:line="400" w:lineRule="exact"/>
        <w:ind w:firstLine="709"/>
        <w:jc w:val="both"/>
        <w:rPr>
          <w:rFonts w:cstheme="majorHAnsi"/>
          <w:sz w:val="28"/>
          <w:szCs w:val="28"/>
        </w:rPr>
      </w:pPr>
      <w:proofErr w:type="spellStart"/>
      <w:r w:rsidRPr="00912A20">
        <w:rPr>
          <w:rFonts w:cstheme="majorHAnsi"/>
          <w:sz w:val="28"/>
          <w:szCs w:val="28"/>
        </w:rPr>
        <w:t>Электрополировка</w:t>
      </w:r>
      <w:proofErr w:type="spellEnd"/>
      <w:r w:rsidRPr="00912A20">
        <w:rPr>
          <w:rFonts w:cstheme="majorHAnsi"/>
          <w:sz w:val="28"/>
          <w:szCs w:val="28"/>
        </w:rPr>
        <w:t xml:space="preserve"> - это процесс электрохимической очистки, при котором металлический объект, подвергаемый дезактивации, </w:t>
      </w:r>
      <w:r>
        <w:rPr>
          <w:rFonts w:cstheme="majorHAnsi"/>
          <w:sz w:val="28"/>
          <w:szCs w:val="28"/>
        </w:rPr>
        <w:t>становится анодом электролизера</w:t>
      </w:r>
      <w:r w:rsidRPr="00912A20">
        <w:rPr>
          <w:rFonts w:cstheme="majorHAnsi"/>
          <w:sz w:val="28"/>
          <w:szCs w:val="28"/>
        </w:rPr>
        <w:t>, содержаще</w:t>
      </w:r>
      <w:r>
        <w:rPr>
          <w:rFonts w:cstheme="majorHAnsi"/>
          <w:sz w:val="28"/>
          <w:szCs w:val="28"/>
        </w:rPr>
        <w:t>го</w:t>
      </w:r>
      <w:r w:rsidRPr="00912A20">
        <w:rPr>
          <w:rFonts w:cstheme="majorHAnsi"/>
          <w:sz w:val="28"/>
          <w:szCs w:val="28"/>
        </w:rPr>
        <w:t xml:space="preserve"> в качестве электролита концентрированную ортофосфорную кислоту.</w:t>
      </w:r>
    </w:p>
    <w:p w:rsidR="00912A20" w:rsidRPr="00912A20" w:rsidRDefault="00912A20" w:rsidP="00912A20">
      <w:pPr>
        <w:spacing w:line="400" w:lineRule="exact"/>
        <w:ind w:firstLine="709"/>
        <w:jc w:val="both"/>
        <w:rPr>
          <w:rFonts w:cstheme="majorHAnsi"/>
          <w:sz w:val="28"/>
          <w:szCs w:val="28"/>
        </w:rPr>
      </w:pPr>
      <w:r w:rsidRPr="00912A20">
        <w:rPr>
          <w:rFonts w:cstheme="majorHAnsi"/>
          <w:sz w:val="28"/>
          <w:szCs w:val="28"/>
        </w:rPr>
        <w:t>Анодное окисление происходит медленнее в порах и трещинах и быстрее на выступающих</w:t>
      </w:r>
      <w:r>
        <w:rPr>
          <w:rFonts w:cstheme="majorHAnsi"/>
          <w:sz w:val="28"/>
          <w:szCs w:val="28"/>
        </w:rPr>
        <w:t xml:space="preserve"> частях</w:t>
      </w:r>
      <w:r w:rsidRPr="00912A20">
        <w:rPr>
          <w:rFonts w:cstheme="majorHAnsi"/>
          <w:sz w:val="28"/>
          <w:szCs w:val="28"/>
        </w:rPr>
        <w:t xml:space="preserve">, что приводит к эффекту полировки, который не наносит серьезного ущерба поверхности. Этот процесс использовался в </w:t>
      </w:r>
      <w:proofErr w:type="spellStart"/>
      <w:r w:rsidRPr="00912A20">
        <w:rPr>
          <w:rFonts w:cstheme="majorHAnsi"/>
          <w:sz w:val="28"/>
          <w:szCs w:val="28"/>
        </w:rPr>
        <w:t>Хэнфорде</w:t>
      </w:r>
      <w:proofErr w:type="spellEnd"/>
      <w:r w:rsidRPr="00912A20">
        <w:rPr>
          <w:rFonts w:cstheme="majorHAnsi"/>
          <w:sz w:val="28"/>
          <w:szCs w:val="28"/>
        </w:rPr>
        <w:t xml:space="preserve"> для дезактивации частей оборудования и обеспечения возможности переработки или утилизации их отходов с содержанием менее 10 </w:t>
      </w:r>
      <w:proofErr w:type="spellStart"/>
      <w:r w:rsidRPr="00912A20">
        <w:rPr>
          <w:rFonts w:cstheme="majorHAnsi"/>
          <w:sz w:val="28"/>
          <w:szCs w:val="28"/>
        </w:rPr>
        <w:t>нКи</w:t>
      </w:r>
      <w:proofErr w:type="spellEnd"/>
      <w:r w:rsidRPr="00912A20">
        <w:rPr>
          <w:rFonts w:cstheme="majorHAnsi"/>
          <w:sz w:val="28"/>
          <w:szCs w:val="28"/>
        </w:rPr>
        <w:t>/г альфа-излучающих радионуклидов.</w:t>
      </w:r>
    </w:p>
    <w:p w:rsidR="00912A20" w:rsidRPr="00912A20" w:rsidRDefault="00912A20" w:rsidP="00912A20">
      <w:pPr>
        <w:spacing w:line="400" w:lineRule="exact"/>
        <w:ind w:firstLine="709"/>
        <w:jc w:val="both"/>
        <w:rPr>
          <w:rFonts w:cstheme="majorHAnsi"/>
          <w:sz w:val="28"/>
          <w:szCs w:val="28"/>
        </w:rPr>
      </w:pPr>
      <w:r w:rsidRPr="00912A20">
        <w:rPr>
          <w:rFonts w:cstheme="majorHAnsi"/>
          <w:sz w:val="28"/>
          <w:szCs w:val="28"/>
        </w:rPr>
        <w:t>Ограничение процесса состоит в том, что кусочки должны быть достаточно маленькими, чтобы их можно было п</w:t>
      </w:r>
      <w:r w:rsidR="00127B86">
        <w:rPr>
          <w:rFonts w:cstheme="majorHAnsi"/>
          <w:sz w:val="28"/>
          <w:szCs w:val="28"/>
        </w:rPr>
        <w:t>оместить</w:t>
      </w:r>
      <w:r w:rsidRPr="00912A20">
        <w:rPr>
          <w:rFonts w:cstheme="majorHAnsi"/>
          <w:sz w:val="28"/>
          <w:szCs w:val="28"/>
        </w:rPr>
        <w:t xml:space="preserve"> в </w:t>
      </w:r>
      <w:r w:rsidR="00127B86">
        <w:rPr>
          <w:rFonts w:cstheme="majorHAnsi"/>
          <w:sz w:val="28"/>
          <w:szCs w:val="28"/>
        </w:rPr>
        <w:t>ячейку электролизера</w:t>
      </w:r>
      <w:r w:rsidRPr="00912A20">
        <w:rPr>
          <w:rFonts w:cstheme="majorHAnsi"/>
          <w:sz w:val="28"/>
          <w:szCs w:val="28"/>
        </w:rPr>
        <w:t>.</w:t>
      </w:r>
    </w:p>
    <w:p w:rsidR="00912A20" w:rsidRPr="00912A20" w:rsidRDefault="00912A20" w:rsidP="008B6DA7">
      <w:pPr>
        <w:spacing w:line="400" w:lineRule="exact"/>
        <w:ind w:firstLine="709"/>
        <w:jc w:val="both"/>
        <w:rPr>
          <w:rFonts w:cstheme="majorHAnsi"/>
          <w:sz w:val="28"/>
          <w:szCs w:val="28"/>
        </w:rPr>
      </w:pPr>
    </w:p>
    <w:p w:rsidR="00386942" w:rsidRPr="00127B86" w:rsidRDefault="00386942" w:rsidP="008B6DA7">
      <w:pPr>
        <w:pStyle w:val="3"/>
        <w:spacing w:line="400" w:lineRule="exact"/>
        <w:ind w:firstLine="709"/>
        <w:rPr>
          <w:rFonts w:cstheme="majorHAnsi"/>
          <w:b/>
          <w:sz w:val="28"/>
          <w:szCs w:val="28"/>
        </w:rPr>
      </w:pPr>
      <w:r w:rsidRPr="00127B86">
        <w:rPr>
          <w:rFonts w:cstheme="majorHAnsi"/>
          <w:b/>
          <w:sz w:val="28"/>
          <w:szCs w:val="28"/>
        </w:rPr>
        <w:t>3</w:t>
      </w:r>
      <w:r w:rsidR="009A4C28" w:rsidRPr="00127B86">
        <w:rPr>
          <w:rFonts w:cstheme="majorHAnsi"/>
          <w:b/>
          <w:sz w:val="28"/>
          <w:szCs w:val="28"/>
        </w:rPr>
        <w:t>.</w:t>
      </w:r>
      <w:r w:rsidRPr="00127B86">
        <w:rPr>
          <w:rFonts w:cstheme="majorHAnsi"/>
          <w:b/>
          <w:sz w:val="28"/>
          <w:szCs w:val="28"/>
        </w:rPr>
        <w:t xml:space="preserve"> </w:t>
      </w:r>
      <w:r w:rsidR="00127B86">
        <w:rPr>
          <w:rFonts w:cstheme="majorHAnsi"/>
          <w:b/>
          <w:sz w:val="28"/>
          <w:szCs w:val="28"/>
        </w:rPr>
        <w:t>Лазерная технология</w:t>
      </w:r>
      <w:r w:rsidRPr="00E04D8B">
        <w:rPr>
          <w:rFonts w:cstheme="majorHAnsi"/>
          <w:b/>
          <w:sz w:val="28"/>
          <w:szCs w:val="28"/>
          <w:lang w:val="en-US"/>
        </w:rPr>
        <w:t>r</w:t>
      </w:r>
    </w:p>
    <w:p w:rsidR="00127B86" w:rsidRPr="00127B86" w:rsidRDefault="00127B86" w:rsidP="00127B86">
      <w:pPr>
        <w:spacing w:line="400" w:lineRule="exact"/>
        <w:ind w:firstLine="709"/>
        <w:jc w:val="both"/>
        <w:rPr>
          <w:rFonts w:cstheme="majorHAnsi"/>
          <w:sz w:val="28"/>
          <w:szCs w:val="28"/>
        </w:rPr>
      </w:pPr>
      <w:r w:rsidRPr="00127B86">
        <w:rPr>
          <w:rFonts w:cstheme="majorHAnsi"/>
          <w:sz w:val="28"/>
          <w:szCs w:val="28"/>
        </w:rPr>
        <w:t xml:space="preserve">Этот процесс, </w:t>
      </w:r>
      <w:r>
        <w:rPr>
          <w:rFonts w:cstheme="majorHAnsi"/>
          <w:sz w:val="28"/>
          <w:szCs w:val="28"/>
        </w:rPr>
        <w:t>находящийся</w:t>
      </w:r>
      <w:r w:rsidRPr="00127B86">
        <w:rPr>
          <w:rFonts w:cstheme="majorHAnsi"/>
          <w:sz w:val="28"/>
          <w:szCs w:val="28"/>
        </w:rPr>
        <w:t xml:space="preserve"> на стадии разработки, направлен на термическое удаление верхних слоев загрязненных металлических или бетонных поверхностей. Энергия поступа</w:t>
      </w:r>
      <w:r>
        <w:rPr>
          <w:rFonts w:cstheme="majorHAnsi"/>
          <w:sz w:val="28"/>
          <w:szCs w:val="28"/>
        </w:rPr>
        <w:t>ет</w:t>
      </w:r>
      <w:r w:rsidRPr="00127B86">
        <w:rPr>
          <w:rFonts w:cstheme="majorHAnsi"/>
          <w:sz w:val="28"/>
          <w:szCs w:val="28"/>
        </w:rPr>
        <w:t xml:space="preserve"> от когерентного инфракрасного луча. Испаренный материал будет улавливаться</w:t>
      </w:r>
      <w:r>
        <w:rPr>
          <w:rFonts w:cstheme="majorHAnsi"/>
          <w:sz w:val="28"/>
          <w:szCs w:val="28"/>
        </w:rPr>
        <w:t xml:space="preserve"> при помощи вентиляционных устройств или пылесосов</w:t>
      </w:r>
      <w:r w:rsidRPr="00127B86">
        <w:rPr>
          <w:rFonts w:cstheme="majorHAnsi"/>
          <w:sz w:val="28"/>
          <w:szCs w:val="28"/>
        </w:rPr>
        <w:t>.</w:t>
      </w:r>
    </w:p>
    <w:p w:rsidR="00127B86" w:rsidRPr="00127B86" w:rsidRDefault="00127B86" w:rsidP="00127B86">
      <w:pPr>
        <w:spacing w:line="400" w:lineRule="exact"/>
        <w:ind w:firstLine="709"/>
        <w:jc w:val="both"/>
        <w:rPr>
          <w:rFonts w:cstheme="majorHAnsi"/>
          <w:sz w:val="28"/>
          <w:szCs w:val="28"/>
        </w:rPr>
      </w:pPr>
      <w:r w:rsidRPr="00127B86">
        <w:rPr>
          <w:rFonts w:cstheme="majorHAnsi"/>
          <w:sz w:val="28"/>
          <w:szCs w:val="28"/>
        </w:rPr>
        <w:t xml:space="preserve">Лазерная дезактивация позволяет легко осуществлять дистанционное управление и в основном разработана для обработки поверхностей в условиях </w:t>
      </w:r>
      <w:r>
        <w:rPr>
          <w:rFonts w:cstheme="majorHAnsi"/>
          <w:sz w:val="28"/>
          <w:szCs w:val="28"/>
        </w:rPr>
        <w:t>высокой мощности</w:t>
      </w:r>
      <w:r w:rsidRPr="00127B86">
        <w:rPr>
          <w:rFonts w:cstheme="majorHAnsi"/>
          <w:sz w:val="28"/>
          <w:szCs w:val="28"/>
        </w:rPr>
        <w:t xml:space="preserve"> излучения, </w:t>
      </w:r>
      <w:proofErr w:type="gramStart"/>
      <w:r>
        <w:rPr>
          <w:rFonts w:cstheme="majorHAnsi"/>
          <w:sz w:val="28"/>
          <w:szCs w:val="28"/>
        </w:rPr>
        <w:t>например</w:t>
      </w:r>
      <w:proofErr w:type="gramEnd"/>
      <w:r w:rsidRPr="00127B86">
        <w:rPr>
          <w:rFonts w:cstheme="majorHAnsi"/>
          <w:sz w:val="28"/>
          <w:szCs w:val="28"/>
        </w:rPr>
        <w:t xml:space="preserve"> как</w:t>
      </w:r>
      <w:r>
        <w:rPr>
          <w:rFonts w:cstheme="majorHAnsi"/>
          <w:sz w:val="28"/>
          <w:szCs w:val="28"/>
        </w:rPr>
        <w:t xml:space="preserve"> в</w:t>
      </w:r>
      <w:r w:rsidRPr="00127B86">
        <w:rPr>
          <w:rFonts w:cstheme="majorHAnsi"/>
          <w:sz w:val="28"/>
          <w:szCs w:val="28"/>
        </w:rPr>
        <w:t xml:space="preserve"> защитной оболочк</w:t>
      </w:r>
      <w:r>
        <w:rPr>
          <w:rFonts w:cstheme="majorHAnsi"/>
          <w:sz w:val="28"/>
          <w:szCs w:val="28"/>
        </w:rPr>
        <w:t>е</w:t>
      </w:r>
      <w:r w:rsidRPr="00127B86">
        <w:rPr>
          <w:rFonts w:cstheme="majorHAnsi"/>
          <w:sz w:val="28"/>
          <w:szCs w:val="28"/>
        </w:rPr>
        <w:t xml:space="preserve"> реактора.</w:t>
      </w:r>
    </w:p>
    <w:p w:rsidR="00127B86" w:rsidRPr="00127B86" w:rsidRDefault="00127B86" w:rsidP="00127B86">
      <w:pPr>
        <w:spacing w:line="400" w:lineRule="exact"/>
        <w:ind w:firstLine="709"/>
        <w:jc w:val="both"/>
        <w:rPr>
          <w:rFonts w:cstheme="majorHAnsi"/>
          <w:sz w:val="28"/>
          <w:szCs w:val="28"/>
        </w:rPr>
      </w:pPr>
      <w:r w:rsidRPr="00127B86">
        <w:rPr>
          <w:rFonts w:cstheme="majorHAnsi"/>
          <w:sz w:val="28"/>
          <w:szCs w:val="28"/>
        </w:rPr>
        <w:t>Однако</w:t>
      </w:r>
      <w:r>
        <w:rPr>
          <w:rFonts w:cstheme="majorHAnsi"/>
          <w:sz w:val="28"/>
          <w:szCs w:val="28"/>
        </w:rPr>
        <w:t>,</w:t>
      </w:r>
      <w:r w:rsidRPr="00127B86">
        <w:rPr>
          <w:rFonts w:cstheme="majorHAnsi"/>
          <w:sz w:val="28"/>
          <w:szCs w:val="28"/>
        </w:rPr>
        <w:t xml:space="preserve"> в этой области еще предстоит проделать большую работу, включая экономическую оценку.</w:t>
      </w:r>
    </w:p>
    <w:p w:rsidR="00127B86" w:rsidRDefault="00127B86" w:rsidP="008B6DA7">
      <w:pPr>
        <w:spacing w:line="400" w:lineRule="exact"/>
        <w:ind w:firstLine="709"/>
        <w:jc w:val="both"/>
        <w:rPr>
          <w:rFonts w:cstheme="majorHAnsi"/>
          <w:sz w:val="28"/>
          <w:szCs w:val="28"/>
        </w:rPr>
      </w:pPr>
    </w:p>
    <w:p w:rsidR="00127B86" w:rsidRPr="00127B86" w:rsidRDefault="00127B86" w:rsidP="008B6DA7">
      <w:pPr>
        <w:spacing w:line="400" w:lineRule="exact"/>
        <w:ind w:firstLine="709"/>
        <w:jc w:val="both"/>
        <w:rPr>
          <w:rFonts w:cstheme="majorHAnsi"/>
          <w:sz w:val="28"/>
          <w:szCs w:val="28"/>
        </w:rPr>
      </w:pPr>
    </w:p>
    <w:p w:rsidR="00386942" w:rsidRPr="00127B86" w:rsidRDefault="00386942" w:rsidP="008B6DA7">
      <w:pPr>
        <w:pStyle w:val="3"/>
        <w:spacing w:line="400" w:lineRule="exact"/>
        <w:ind w:firstLine="709"/>
        <w:rPr>
          <w:rFonts w:cstheme="majorHAnsi"/>
          <w:b/>
          <w:sz w:val="28"/>
          <w:szCs w:val="28"/>
        </w:rPr>
      </w:pPr>
      <w:r w:rsidRPr="00127B86">
        <w:rPr>
          <w:rFonts w:cstheme="majorHAnsi"/>
          <w:b/>
          <w:sz w:val="28"/>
          <w:szCs w:val="28"/>
        </w:rPr>
        <w:lastRenderedPageBreak/>
        <w:t>4</w:t>
      </w:r>
      <w:r w:rsidR="009A4C28" w:rsidRPr="00127B86">
        <w:rPr>
          <w:rFonts w:cstheme="majorHAnsi"/>
          <w:b/>
          <w:sz w:val="28"/>
          <w:szCs w:val="28"/>
        </w:rPr>
        <w:t>.</w:t>
      </w:r>
      <w:r w:rsidRPr="00127B86">
        <w:rPr>
          <w:rFonts w:cstheme="majorHAnsi"/>
          <w:b/>
          <w:sz w:val="28"/>
          <w:szCs w:val="28"/>
        </w:rPr>
        <w:t xml:space="preserve"> </w:t>
      </w:r>
      <w:r w:rsidR="00127B86">
        <w:rPr>
          <w:rFonts w:cstheme="majorHAnsi"/>
          <w:b/>
          <w:sz w:val="28"/>
          <w:szCs w:val="28"/>
        </w:rPr>
        <w:t>Другие технологии</w:t>
      </w:r>
    </w:p>
    <w:p w:rsidR="00127B86" w:rsidRPr="00127B86" w:rsidRDefault="00127B86" w:rsidP="00127B86">
      <w:pPr>
        <w:spacing w:line="400" w:lineRule="exact"/>
        <w:ind w:firstLine="709"/>
        <w:jc w:val="both"/>
        <w:rPr>
          <w:rFonts w:cstheme="majorHAnsi"/>
          <w:sz w:val="28"/>
          <w:szCs w:val="28"/>
        </w:rPr>
      </w:pPr>
      <w:r w:rsidRPr="00127B86">
        <w:rPr>
          <w:rFonts w:cstheme="majorHAnsi"/>
          <w:sz w:val="28"/>
          <w:szCs w:val="28"/>
        </w:rPr>
        <w:t>Дальнейшие методы находятся в стадии разработки или предложены для исследования:</w:t>
      </w:r>
    </w:p>
    <w:p w:rsidR="00127B86" w:rsidRPr="00127B86" w:rsidRDefault="00127B86" w:rsidP="00127B86">
      <w:pPr>
        <w:spacing w:line="400" w:lineRule="exact"/>
        <w:ind w:firstLine="709"/>
        <w:jc w:val="both"/>
        <w:rPr>
          <w:rFonts w:cstheme="majorHAnsi"/>
          <w:sz w:val="28"/>
          <w:szCs w:val="28"/>
        </w:rPr>
      </w:pPr>
      <w:r w:rsidRPr="00CD55AE">
        <w:rPr>
          <w:rFonts w:cstheme="majorHAnsi"/>
          <w:sz w:val="28"/>
          <w:szCs w:val="28"/>
        </w:rPr>
        <w:t>• Плам</w:t>
      </w:r>
      <w:r w:rsidR="00CD55AE" w:rsidRPr="00CD55AE">
        <w:rPr>
          <w:rFonts w:cstheme="majorHAnsi"/>
          <w:sz w:val="28"/>
          <w:szCs w:val="28"/>
        </w:rPr>
        <w:t>енный скол</w:t>
      </w:r>
      <w:r w:rsidRPr="00CD55AE">
        <w:rPr>
          <w:rFonts w:cstheme="majorHAnsi"/>
          <w:sz w:val="28"/>
          <w:szCs w:val="28"/>
        </w:rPr>
        <w:t xml:space="preserve"> - используется на сталелитейных заводах для</w:t>
      </w:r>
      <w:r w:rsidRPr="00127B86">
        <w:rPr>
          <w:rFonts w:cstheme="majorHAnsi"/>
          <w:sz w:val="28"/>
          <w:szCs w:val="28"/>
        </w:rPr>
        <w:t xml:space="preserve"> удаления оксидных слоев со стальных пластин и труб большого диаметра.</w:t>
      </w:r>
    </w:p>
    <w:p w:rsidR="00127B86" w:rsidRPr="00127B86" w:rsidRDefault="00127B86" w:rsidP="00127B86">
      <w:pPr>
        <w:spacing w:line="400" w:lineRule="exact"/>
        <w:ind w:firstLine="709"/>
        <w:jc w:val="both"/>
        <w:rPr>
          <w:rFonts w:cstheme="majorHAnsi"/>
          <w:sz w:val="28"/>
          <w:szCs w:val="28"/>
        </w:rPr>
      </w:pPr>
      <w:r w:rsidRPr="00127B86">
        <w:rPr>
          <w:rFonts w:cstheme="majorHAnsi"/>
          <w:sz w:val="28"/>
          <w:szCs w:val="28"/>
        </w:rPr>
        <w:t xml:space="preserve">• Плазменная резка - уже часто используется для уменьшения объема оборудования, даже под водой. </w:t>
      </w:r>
      <w:r>
        <w:rPr>
          <w:rFonts w:cstheme="majorHAnsi"/>
          <w:sz w:val="28"/>
          <w:szCs w:val="28"/>
        </w:rPr>
        <w:t>Т</w:t>
      </w:r>
      <w:r w:rsidRPr="00127B86">
        <w:rPr>
          <w:rFonts w:cstheme="majorHAnsi"/>
          <w:sz w:val="28"/>
          <w:szCs w:val="28"/>
        </w:rPr>
        <w:t>акже может применяться для удаления липких поверхностных слоев при тепловых ударах.</w:t>
      </w:r>
    </w:p>
    <w:p w:rsidR="00127B86" w:rsidRPr="00127B86" w:rsidRDefault="00127B86" w:rsidP="00127B86">
      <w:pPr>
        <w:spacing w:line="400" w:lineRule="exact"/>
        <w:ind w:firstLine="709"/>
        <w:jc w:val="both"/>
        <w:rPr>
          <w:rFonts w:cstheme="majorHAnsi"/>
          <w:sz w:val="28"/>
          <w:szCs w:val="28"/>
        </w:rPr>
      </w:pPr>
      <w:r w:rsidRPr="00127B86">
        <w:rPr>
          <w:rFonts w:cstheme="majorHAnsi"/>
          <w:sz w:val="28"/>
          <w:szCs w:val="28"/>
        </w:rPr>
        <w:t xml:space="preserve">• Искровая обработка - технология, используемая для изготовления </w:t>
      </w:r>
      <w:r>
        <w:rPr>
          <w:rFonts w:cstheme="majorHAnsi"/>
          <w:sz w:val="28"/>
          <w:szCs w:val="28"/>
        </w:rPr>
        <w:t>точных</w:t>
      </w:r>
      <w:r w:rsidRPr="00127B86">
        <w:rPr>
          <w:rFonts w:cstheme="majorHAnsi"/>
          <w:sz w:val="28"/>
          <w:szCs w:val="28"/>
        </w:rPr>
        <w:t xml:space="preserve"> инструментов путем воздействия на поверхность объекта искрами высокого напряжения.</w:t>
      </w:r>
    </w:p>
    <w:p w:rsidR="00127B86" w:rsidRPr="00127B86" w:rsidRDefault="00127B86" w:rsidP="008B6DA7">
      <w:pPr>
        <w:spacing w:line="400" w:lineRule="exact"/>
        <w:ind w:firstLine="709"/>
        <w:jc w:val="both"/>
        <w:rPr>
          <w:rFonts w:cstheme="majorHAnsi"/>
          <w:sz w:val="28"/>
          <w:szCs w:val="28"/>
        </w:rPr>
      </w:pPr>
    </w:p>
    <w:p w:rsidR="00A223B3" w:rsidRPr="001B0B4A" w:rsidRDefault="001B0B4A" w:rsidP="008B6DA7">
      <w:pPr>
        <w:pStyle w:val="1"/>
        <w:spacing w:line="400" w:lineRule="exact"/>
        <w:jc w:val="center"/>
        <w:rPr>
          <w:rFonts w:cstheme="majorHAnsi"/>
          <w:b/>
          <w:caps/>
          <w:sz w:val="28"/>
          <w:szCs w:val="28"/>
        </w:rPr>
      </w:pPr>
      <w:r>
        <w:rPr>
          <w:rFonts w:cstheme="majorHAnsi"/>
          <w:b/>
          <w:caps/>
          <w:sz w:val="28"/>
          <w:szCs w:val="28"/>
        </w:rPr>
        <w:t>дезактивация реакторов с водой под давлением</w:t>
      </w:r>
    </w:p>
    <w:p w:rsidR="003172E3" w:rsidRPr="003172E3" w:rsidRDefault="003172E3" w:rsidP="008B6DA7">
      <w:pPr>
        <w:spacing w:line="400" w:lineRule="exact"/>
        <w:ind w:firstLine="709"/>
        <w:jc w:val="both"/>
        <w:rPr>
          <w:rFonts w:cstheme="majorHAnsi"/>
          <w:sz w:val="28"/>
          <w:szCs w:val="28"/>
        </w:rPr>
      </w:pPr>
      <w:r w:rsidRPr="003172E3">
        <w:rPr>
          <w:rFonts w:cstheme="majorHAnsi"/>
          <w:sz w:val="28"/>
          <w:szCs w:val="28"/>
        </w:rPr>
        <w:t xml:space="preserve">Работа под высоким давлением </w:t>
      </w:r>
      <w:r>
        <w:rPr>
          <w:rFonts w:cstheme="majorHAnsi"/>
          <w:sz w:val="28"/>
          <w:szCs w:val="28"/>
        </w:rPr>
        <w:t>и</w:t>
      </w:r>
      <w:r w:rsidRPr="003172E3">
        <w:rPr>
          <w:rFonts w:cstheme="majorHAnsi"/>
          <w:sz w:val="28"/>
          <w:szCs w:val="28"/>
        </w:rPr>
        <w:t xml:space="preserve"> при высокой температуре в первом контуре реакторов с водой под давлением со слабощелочн</w:t>
      </w:r>
      <w:r>
        <w:rPr>
          <w:rFonts w:cstheme="majorHAnsi"/>
          <w:sz w:val="28"/>
          <w:szCs w:val="28"/>
        </w:rPr>
        <w:t>ым</w:t>
      </w:r>
      <w:r w:rsidRPr="003172E3">
        <w:rPr>
          <w:rFonts w:cstheme="majorHAnsi"/>
          <w:sz w:val="28"/>
          <w:szCs w:val="28"/>
        </w:rPr>
        <w:t xml:space="preserve"> и восстановительн</w:t>
      </w:r>
      <w:r>
        <w:rPr>
          <w:rFonts w:cstheme="majorHAnsi"/>
          <w:sz w:val="28"/>
          <w:szCs w:val="28"/>
        </w:rPr>
        <w:t>ым режимом</w:t>
      </w:r>
      <w:r w:rsidRPr="003172E3">
        <w:rPr>
          <w:rFonts w:cstheme="majorHAnsi"/>
          <w:sz w:val="28"/>
          <w:szCs w:val="28"/>
        </w:rPr>
        <w:t xml:space="preserve"> охлаждающей жидкост</w:t>
      </w:r>
      <w:r>
        <w:rPr>
          <w:rFonts w:cstheme="majorHAnsi"/>
          <w:sz w:val="28"/>
          <w:szCs w:val="28"/>
        </w:rPr>
        <w:t>и</w:t>
      </w:r>
      <w:r w:rsidRPr="003172E3">
        <w:rPr>
          <w:rFonts w:cstheme="majorHAnsi"/>
          <w:sz w:val="28"/>
          <w:szCs w:val="28"/>
        </w:rPr>
        <w:t xml:space="preserve"> вызывает образование тонких защитных пленок, которые прочно прилипают к металлическим стенкам. Эти пленки являются кристаллическими, имеют </w:t>
      </w:r>
      <w:proofErr w:type="spellStart"/>
      <w:r w:rsidRPr="003172E3">
        <w:rPr>
          <w:rFonts w:cstheme="majorHAnsi"/>
          <w:sz w:val="28"/>
          <w:szCs w:val="28"/>
        </w:rPr>
        <w:t>шпинелеподобную</w:t>
      </w:r>
      <w:proofErr w:type="spellEnd"/>
      <w:r w:rsidRPr="003172E3">
        <w:rPr>
          <w:rFonts w:cstheme="majorHAnsi"/>
          <w:sz w:val="28"/>
          <w:szCs w:val="28"/>
        </w:rPr>
        <w:t xml:space="preserve"> структуру и состоят в основном из магнетита на углеродистой стали и </w:t>
      </w:r>
      <w:proofErr w:type="spellStart"/>
      <w:r w:rsidRPr="003172E3">
        <w:rPr>
          <w:rFonts w:cstheme="majorHAnsi"/>
          <w:sz w:val="28"/>
          <w:szCs w:val="28"/>
        </w:rPr>
        <w:t>никельферрита</w:t>
      </w:r>
      <w:proofErr w:type="spellEnd"/>
      <w:r w:rsidRPr="003172E3">
        <w:rPr>
          <w:rFonts w:cstheme="majorHAnsi"/>
          <w:sz w:val="28"/>
          <w:szCs w:val="28"/>
        </w:rPr>
        <w:t xml:space="preserve"> на нержавеющей стали и сплавов с высоким содержанием никеля. Хром, хотя и присутствует в незначительных количествах, сильно снижает растворимость этих соединений. Эти пленки содержат или адсорбируют радиоактивные продукты активации и деления, которые затем диффундируют через оксидный слой и в некоторых случаях могут достигать первого металлического слоя.</w:t>
      </w:r>
    </w:p>
    <w:p w:rsidR="003172E3" w:rsidRPr="003172E3" w:rsidRDefault="003172E3" w:rsidP="003172E3">
      <w:pPr>
        <w:spacing w:line="400" w:lineRule="exact"/>
        <w:ind w:firstLine="709"/>
        <w:jc w:val="both"/>
        <w:rPr>
          <w:rFonts w:cstheme="majorHAnsi"/>
          <w:sz w:val="28"/>
          <w:szCs w:val="28"/>
        </w:rPr>
      </w:pPr>
      <w:r w:rsidRPr="003172E3">
        <w:rPr>
          <w:rFonts w:cstheme="majorHAnsi"/>
          <w:sz w:val="28"/>
          <w:szCs w:val="28"/>
        </w:rPr>
        <w:t xml:space="preserve">Методы механической очистки эффективны для удаления </w:t>
      </w:r>
      <w:r>
        <w:rPr>
          <w:rFonts w:cstheme="majorHAnsi"/>
          <w:sz w:val="28"/>
          <w:szCs w:val="28"/>
        </w:rPr>
        <w:t>слабосвязанных отложений</w:t>
      </w:r>
      <w:r w:rsidRPr="003172E3">
        <w:rPr>
          <w:rFonts w:cstheme="majorHAnsi"/>
          <w:sz w:val="28"/>
          <w:szCs w:val="28"/>
        </w:rPr>
        <w:t>, но не могут удалить прочно связанные защитные слои.</w:t>
      </w:r>
    </w:p>
    <w:p w:rsidR="003172E3" w:rsidRPr="003172E3" w:rsidRDefault="003172E3" w:rsidP="003172E3">
      <w:pPr>
        <w:spacing w:line="400" w:lineRule="exact"/>
        <w:ind w:firstLine="709"/>
        <w:jc w:val="both"/>
        <w:rPr>
          <w:rFonts w:cstheme="majorHAnsi"/>
          <w:sz w:val="28"/>
          <w:szCs w:val="28"/>
        </w:rPr>
      </w:pPr>
      <w:r w:rsidRPr="003172E3">
        <w:rPr>
          <w:rFonts w:cstheme="majorHAnsi"/>
          <w:sz w:val="28"/>
          <w:szCs w:val="28"/>
        </w:rPr>
        <w:t xml:space="preserve">Одностадийная химическая очистка с использованием ингибированных кислот может удалить магнетит на углеродистой стали, но не может растворить хромсодержащие </w:t>
      </w:r>
      <w:proofErr w:type="spellStart"/>
      <w:r w:rsidRPr="003172E3">
        <w:rPr>
          <w:rFonts w:cstheme="majorHAnsi"/>
          <w:sz w:val="28"/>
          <w:szCs w:val="28"/>
        </w:rPr>
        <w:t>пассивированные</w:t>
      </w:r>
      <w:proofErr w:type="spellEnd"/>
      <w:r w:rsidRPr="003172E3">
        <w:rPr>
          <w:rFonts w:cstheme="majorHAnsi"/>
          <w:sz w:val="28"/>
          <w:szCs w:val="28"/>
        </w:rPr>
        <w:t xml:space="preserve"> слои на других сплавах.</w:t>
      </w:r>
    </w:p>
    <w:p w:rsidR="003172E3" w:rsidRPr="003172E3" w:rsidRDefault="003172E3" w:rsidP="003172E3">
      <w:pPr>
        <w:spacing w:line="400" w:lineRule="exact"/>
        <w:ind w:firstLine="709"/>
        <w:jc w:val="both"/>
        <w:rPr>
          <w:rFonts w:cstheme="majorHAnsi"/>
          <w:sz w:val="28"/>
          <w:szCs w:val="28"/>
        </w:rPr>
      </w:pPr>
      <w:r w:rsidRPr="003172E3">
        <w:rPr>
          <w:rFonts w:cstheme="majorHAnsi"/>
          <w:sz w:val="28"/>
          <w:szCs w:val="28"/>
        </w:rPr>
        <w:t>Таким образом, все практические методы дезактивации частей перв</w:t>
      </w:r>
      <w:r>
        <w:rPr>
          <w:rFonts w:cstheme="majorHAnsi"/>
          <w:sz w:val="28"/>
          <w:szCs w:val="28"/>
        </w:rPr>
        <w:t>ого</w:t>
      </w:r>
      <w:r w:rsidRPr="003172E3">
        <w:rPr>
          <w:rFonts w:cstheme="majorHAnsi"/>
          <w:sz w:val="28"/>
          <w:szCs w:val="28"/>
        </w:rPr>
        <w:t xml:space="preserve"> </w:t>
      </w:r>
      <w:r>
        <w:rPr>
          <w:rFonts w:cstheme="majorHAnsi"/>
          <w:sz w:val="28"/>
          <w:szCs w:val="28"/>
        </w:rPr>
        <w:t>контура</w:t>
      </w:r>
      <w:r w:rsidRPr="003172E3">
        <w:rPr>
          <w:rFonts w:cstheme="majorHAnsi"/>
          <w:sz w:val="28"/>
          <w:szCs w:val="28"/>
        </w:rPr>
        <w:t xml:space="preserve"> </w:t>
      </w:r>
      <w:r w:rsidRPr="003172E3">
        <w:rPr>
          <w:rFonts w:cstheme="majorHAnsi"/>
          <w:sz w:val="28"/>
          <w:szCs w:val="28"/>
          <w:lang w:val="en-US"/>
        </w:rPr>
        <w:t>PWR</w:t>
      </w:r>
      <w:r w:rsidRPr="003172E3">
        <w:rPr>
          <w:rFonts w:cstheme="majorHAnsi"/>
          <w:sz w:val="28"/>
          <w:szCs w:val="28"/>
        </w:rPr>
        <w:t xml:space="preserve"> из нержавеющей стали будут включать стадию предварительной обработки щелочным перманганатом (АР), который окисляет хром до уровня </w:t>
      </w:r>
      <w:r w:rsidRPr="003172E3">
        <w:rPr>
          <w:rFonts w:cstheme="majorHAnsi"/>
          <w:sz w:val="28"/>
          <w:szCs w:val="28"/>
          <w:lang w:val="en-US"/>
        </w:rPr>
        <w:t>Cr</w:t>
      </w:r>
      <w:r w:rsidRPr="003172E3">
        <w:rPr>
          <w:rFonts w:cstheme="majorHAnsi"/>
          <w:sz w:val="28"/>
          <w:szCs w:val="28"/>
          <w:vertAlign w:val="superscript"/>
        </w:rPr>
        <w:t>6+</w:t>
      </w:r>
      <w:r w:rsidRPr="003172E3">
        <w:rPr>
          <w:rFonts w:cstheme="majorHAnsi"/>
          <w:sz w:val="28"/>
          <w:szCs w:val="28"/>
        </w:rPr>
        <w:t>, делая пленку легко растворимой в кислотах.</w:t>
      </w:r>
    </w:p>
    <w:p w:rsidR="003172E3" w:rsidRPr="003172E3" w:rsidRDefault="003172E3" w:rsidP="003172E3">
      <w:pPr>
        <w:spacing w:line="400" w:lineRule="exact"/>
        <w:ind w:firstLine="709"/>
        <w:jc w:val="both"/>
        <w:rPr>
          <w:rFonts w:cstheme="majorHAnsi"/>
          <w:sz w:val="28"/>
          <w:szCs w:val="28"/>
        </w:rPr>
      </w:pPr>
      <w:r w:rsidRPr="003172E3">
        <w:rPr>
          <w:rFonts w:cstheme="majorHAnsi"/>
          <w:sz w:val="28"/>
          <w:szCs w:val="28"/>
        </w:rPr>
        <w:lastRenderedPageBreak/>
        <w:t xml:space="preserve">Использование щавелевой кислоты на стадии растворения сомнительно, потому что после нескольких часов контакта происходит интенсивное повторное осаждение оксалата железа. Цитрат аммония и фосфорная кислота имеют тот же недостаток, но в меньшей степени. </w:t>
      </w:r>
      <w:r>
        <w:rPr>
          <w:rFonts w:cstheme="majorHAnsi"/>
          <w:sz w:val="28"/>
          <w:szCs w:val="28"/>
        </w:rPr>
        <w:t>Осаждение соединений железа</w:t>
      </w:r>
      <w:r w:rsidRPr="003172E3">
        <w:rPr>
          <w:rFonts w:cstheme="majorHAnsi"/>
          <w:sz w:val="28"/>
          <w:szCs w:val="28"/>
        </w:rPr>
        <w:t xml:space="preserve"> может быть сведено к минимуму путем использования ЭДТА.</w:t>
      </w:r>
    </w:p>
    <w:p w:rsidR="003172E3" w:rsidRPr="003172E3" w:rsidRDefault="003172E3" w:rsidP="003172E3">
      <w:pPr>
        <w:spacing w:line="400" w:lineRule="exact"/>
        <w:ind w:firstLine="709"/>
        <w:jc w:val="both"/>
        <w:rPr>
          <w:rFonts w:cstheme="majorHAnsi"/>
          <w:sz w:val="28"/>
          <w:szCs w:val="28"/>
        </w:rPr>
      </w:pPr>
      <w:r>
        <w:rPr>
          <w:rFonts w:cstheme="majorHAnsi"/>
          <w:sz w:val="28"/>
          <w:szCs w:val="28"/>
        </w:rPr>
        <w:t>О</w:t>
      </w:r>
      <w:r w:rsidRPr="003172E3">
        <w:rPr>
          <w:rFonts w:cstheme="majorHAnsi"/>
          <w:sz w:val="28"/>
          <w:szCs w:val="28"/>
        </w:rPr>
        <w:t xml:space="preserve">пыт дезактивации </w:t>
      </w:r>
      <w:r w:rsidRPr="003172E3">
        <w:rPr>
          <w:rFonts w:cstheme="majorHAnsi"/>
          <w:sz w:val="28"/>
          <w:szCs w:val="28"/>
          <w:lang w:val="en-US"/>
        </w:rPr>
        <w:t>PWR</w:t>
      </w:r>
      <w:r w:rsidRPr="003172E3">
        <w:rPr>
          <w:rFonts w:cstheme="majorHAnsi"/>
          <w:sz w:val="28"/>
          <w:szCs w:val="28"/>
        </w:rPr>
        <w:t xml:space="preserve"> (включая напорные трубки, реакторы с легким водяным охлаждением и графитовым замедлителем, такие как </w:t>
      </w:r>
      <w:r w:rsidRPr="003172E3">
        <w:rPr>
          <w:rFonts w:cstheme="majorHAnsi"/>
          <w:sz w:val="28"/>
          <w:szCs w:val="28"/>
          <w:lang w:val="en-US"/>
        </w:rPr>
        <w:t>Hanford</w:t>
      </w:r>
      <w:r w:rsidRPr="003172E3">
        <w:rPr>
          <w:rFonts w:cstheme="majorHAnsi"/>
          <w:sz w:val="28"/>
          <w:szCs w:val="28"/>
        </w:rPr>
        <w:t xml:space="preserve"> </w:t>
      </w:r>
      <w:r w:rsidRPr="003172E3">
        <w:rPr>
          <w:rFonts w:cstheme="majorHAnsi"/>
          <w:sz w:val="28"/>
          <w:szCs w:val="28"/>
          <w:lang w:val="en-US"/>
        </w:rPr>
        <w:t>N</w:t>
      </w:r>
      <w:r w:rsidRPr="003172E3">
        <w:rPr>
          <w:rFonts w:cstheme="majorHAnsi"/>
          <w:sz w:val="28"/>
          <w:szCs w:val="28"/>
        </w:rPr>
        <w:t xml:space="preserve">) обобщен в следующей таблице и комментариях (см. </w:t>
      </w:r>
      <w:r>
        <w:rPr>
          <w:rFonts w:cstheme="majorHAnsi"/>
          <w:sz w:val="28"/>
          <w:szCs w:val="28"/>
        </w:rPr>
        <w:t>т</w:t>
      </w:r>
      <w:r w:rsidRPr="003172E3">
        <w:rPr>
          <w:rFonts w:cstheme="majorHAnsi"/>
          <w:sz w:val="28"/>
          <w:szCs w:val="28"/>
        </w:rPr>
        <w:t>аблицу 4).</w:t>
      </w:r>
    </w:p>
    <w:p w:rsidR="00AB2973" w:rsidRPr="00AB2973" w:rsidRDefault="00AB2973" w:rsidP="00AB2973">
      <w:pPr>
        <w:spacing w:line="400" w:lineRule="exact"/>
        <w:jc w:val="both"/>
        <w:rPr>
          <w:rFonts w:cstheme="majorHAnsi"/>
          <w:sz w:val="28"/>
          <w:szCs w:val="28"/>
        </w:rPr>
      </w:pPr>
    </w:p>
    <w:p w:rsidR="00A223B3" w:rsidRPr="009804E0" w:rsidRDefault="009804E0" w:rsidP="003926D2">
      <w:pPr>
        <w:spacing w:line="400" w:lineRule="exact"/>
        <w:jc w:val="center"/>
        <w:rPr>
          <w:rFonts w:cstheme="majorHAnsi"/>
          <w:i/>
          <w:sz w:val="28"/>
          <w:szCs w:val="28"/>
        </w:rPr>
      </w:pPr>
      <w:r>
        <w:rPr>
          <w:rFonts w:cstheme="majorHAnsi"/>
          <w:i/>
          <w:sz w:val="28"/>
          <w:szCs w:val="28"/>
        </w:rPr>
        <w:t>Таблица</w:t>
      </w:r>
      <w:r w:rsidR="00A223B3" w:rsidRPr="009804E0">
        <w:rPr>
          <w:rFonts w:cstheme="majorHAnsi"/>
          <w:i/>
          <w:sz w:val="28"/>
          <w:szCs w:val="28"/>
        </w:rPr>
        <w:t xml:space="preserve"> </w:t>
      </w:r>
      <w:r w:rsidR="003926D2" w:rsidRPr="009804E0">
        <w:rPr>
          <w:rFonts w:cstheme="majorHAnsi"/>
          <w:i/>
          <w:sz w:val="28"/>
          <w:szCs w:val="28"/>
        </w:rPr>
        <w:t>4</w:t>
      </w:r>
      <w:r w:rsidR="00A223B3" w:rsidRPr="009804E0">
        <w:rPr>
          <w:rFonts w:cstheme="majorHAnsi"/>
          <w:i/>
          <w:sz w:val="28"/>
          <w:szCs w:val="28"/>
        </w:rPr>
        <w:t xml:space="preserve"> </w:t>
      </w:r>
      <w:r w:rsidR="001B0B4A">
        <w:rPr>
          <w:rFonts w:cstheme="majorHAnsi"/>
          <w:i/>
          <w:sz w:val="28"/>
          <w:szCs w:val="28"/>
        </w:rPr>
        <w:t>Примеры</w:t>
      </w:r>
      <w:r w:rsidR="001B0B4A" w:rsidRPr="009804E0">
        <w:rPr>
          <w:rFonts w:cstheme="majorHAnsi"/>
          <w:i/>
          <w:sz w:val="28"/>
          <w:szCs w:val="28"/>
        </w:rPr>
        <w:t xml:space="preserve"> </w:t>
      </w:r>
      <w:r w:rsidR="001B0B4A">
        <w:rPr>
          <w:rFonts w:cstheme="majorHAnsi"/>
          <w:i/>
          <w:sz w:val="28"/>
          <w:szCs w:val="28"/>
        </w:rPr>
        <w:t>дезактивации</w:t>
      </w:r>
      <w:r w:rsidR="00A223B3" w:rsidRPr="009804E0">
        <w:rPr>
          <w:rFonts w:cstheme="majorHAnsi"/>
          <w:i/>
          <w:sz w:val="28"/>
          <w:szCs w:val="28"/>
        </w:rPr>
        <w:t xml:space="preserve"> </w:t>
      </w:r>
      <w:r w:rsidR="001B0B4A">
        <w:rPr>
          <w:rFonts w:cstheme="majorHAnsi"/>
          <w:i/>
          <w:sz w:val="28"/>
          <w:szCs w:val="28"/>
        </w:rPr>
        <w:t>реакторов</w:t>
      </w:r>
      <w:r w:rsidR="001B0B4A" w:rsidRPr="009804E0">
        <w:rPr>
          <w:rFonts w:cstheme="majorHAnsi"/>
          <w:i/>
          <w:sz w:val="28"/>
          <w:szCs w:val="28"/>
        </w:rPr>
        <w:t xml:space="preserve"> </w:t>
      </w:r>
      <w:r w:rsidR="001B0B4A">
        <w:rPr>
          <w:rFonts w:cstheme="majorHAnsi"/>
          <w:i/>
          <w:sz w:val="28"/>
          <w:szCs w:val="28"/>
          <w:lang w:val="en-US"/>
        </w:rPr>
        <w:t>PWR</w:t>
      </w:r>
    </w:p>
    <w:p w:rsidR="00A223B3" w:rsidRPr="004F5DB0" w:rsidRDefault="00A223B3" w:rsidP="003926D2">
      <w:pPr>
        <w:spacing w:line="240" w:lineRule="auto"/>
        <w:jc w:val="center"/>
        <w:rPr>
          <w:rFonts w:cstheme="majorHAnsi"/>
          <w:sz w:val="28"/>
          <w:szCs w:val="28"/>
          <w:lang w:val="en-US"/>
        </w:rPr>
      </w:pPr>
      <w:r w:rsidRPr="004F5DB0">
        <w:rPr>
          <w:rFonts w:cstheme="majorHAnsi"/>
          <w:noProof/>
          <w:sz w:val="28"/>
          <w:szCs w:val="28"/>
          <w:lang w:eastAsia="ru-RU"/>
        </w:rPr>
        <w:drawing>
          <wp:inline distT="0" distB="0" distL="0" distR="0" wp14:anchorId="0196906B" wp14:editId="7A81210A">
            <wp:extent cx="4619625" cy="5991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19625" cy="5991225"/>
                    </a:xfrm>
                    <a:prstGeom prst="rect">
                      <a:avLst/>
                    </a:prstGeom>
                  </pic:spPr>
                </pic:pic>
              </a:graphicData>
            </a:graphic>
          </wp:inline>
        </w:drawing>
      </w:r>
    </w:p>
    <w:p w:rsidR="00233061" w:rsidRPr="00233061" w:rsidRDefault="00233061" w:rsidP="008B6DA7">
      <w:pPr>
        <w:spacing w:line="400" w:lineRule="exact"/>
        <w:ind w:left="720"/>
        <w:jc w:val="both"/>
        <w:rPr>
          <w:rFonts w:cstheme="majorHAnsi"/>
          <w:sz w:val="28"/>
          <w:szCs w:val="28"/>
          <w:lang w:val="en-US"/>
        </w:rPr>
      </w:pPr>
    </w:p>
    <w:p w:rsidR="000E7A73" w:rsidRPr="00CE5580" w:rsidRDefault="009804E0" w:rsidP="008B6DA7">
      <w:pPr>
        <w:pStyle w:val="1"/>
        <w:spacing w:line="400" w:lineRule="exact"/>
        <w:jc w:val="center"/>
        <w:rPr>
          <w:rFonts w:cstheme="majorHAnsi"/>
          <w:b/>
          <w:caps/>
          <w:sz w:val="28"/>
          <w:szCs w:val="28"/>
        </w:rPr>
      </w:pPr>
      <w:r w:rsidRPr="009804E0">
        <w:rPr>
          <w:rFonts w:cstheme="majorHAnsi"/>
          <w:b/>
          <w:caps/>
          <w:sz w:val="28"/>
          <w:szCs w:val="28"/>
        </w:rPr>
        <w:lastRenderedPageBreak/>
        <w:t>Дезактивация оборудования и сооружений</w:t>
      </w:r>
    </w:p>
    <w:p w:rsidR="00FB7B76" w:rsidRPr="00FB7B76" w:rsidRDefault="00FB7B76" w:rsidP="00FB7B76">
      <w:pPr>
        <w:spacing w:line="400" w:lineRule="exact"/>
        <w:ind w:firstLine="709"/>
        <w:jc w:val="both"/>
        <w:rPr>
          <w:rFonts w:cstheme="majorHAnsi"/>
          <w:sz w:val="28"/>
          <w:szCs w:val="28"/>
        </w:rPr>
      </w:pPr>
      <w:r>
        <w:rPr>
          <w:rFonts w:cstheme="majorHAnsi"/>
          <w:sz w:val="28"/>
          <w:szCs w:val="28"/>
        </w:rPr>
        <w:t xml:space="preserve">Термин </w:t>
      </w:r>
      <w:r w:rsidRPr="00FB7B76">
        <w:rPr>
          <w:rFonts w:cstheme="majorHAnsi"/>
          <w:sz w:val="28"/>
          <w:szCs w:val="28"/>
        </w:rPr>
        <w:t>«</w:t>
      </w:r>
      <w:r>
        <w:rPr>
          <w:rFonts w:cstheme="majorHAnsi"/>
          <w:sz w:val="28"/>
          <w:szCs w:val="28"/>
        </w:rPr>
        <w:t>о</w:t>
      </w:r>
      <w:r w:rsidRPr="00FB7B76">
        <w:rPr>
          <w:rFonts w:cstheme="majorHAnsi"/>
          <w:sz w:val="28"/>
          <w:szCs w:val="28"/>
        </w:rPr>
        <w:t>борудование» означает любую часть ядерной установки, за исключением реакторов и небольших лабораторных установок. Он включает в себя насосы, клапаны, форсунки, компоненты контур</w:t>
      </w:r>
      <w:r w:rsidR="00CE5580">
        <w:rPr>
          <w:rFonts w:cstheme="majorHAnsi"/>
          <w:sz w:val="28"/>
          <w:szCs w:val="28"/>
        </w:rPr>
        <w:t>ов</w:t>
      </w:r>
      <w:r w:rsidRPr="00FB7B76">
        <w:rPr>
          <w:rFonts w:cstheme="majorHAnsi"/>
          <w:sz w:val="28"/>
          <w:szCs w:val="28"/>
        </w:rPr>
        <w:t xml:space="preserve">, устройства дистанционного управления и большие емкости, резервуары и контактные устройства, используемые на заводах по переработке, комплексах по переработке отходов и других объектах топливного цикла. </w:t>
      </w:r>
      <w:r w:rsidR="00CE5580">
        <w:rPr>
          <w:rFonts w:cstheme="majorHAnsi"/>
          <w:sz w:val="28"/>
          <w:szCs w:val="28"/>
        </w:rPr>
        <w:t>Части</w:t>
      </w:r>
      <w:r w:rsidRPr="00FB7B76">
        <w:rPr>
          <w:rFonts w:cstheme="majorHAnsi"/>
          <w:sz w:val="28"/>
          <w:szCs w:val="28"/>
        </w:rPr>
        <w:t xml:space="preserve"> оборудования, как правило, могут быть сняты с места их эксплуатации и доставлены в специализированный центр дезактивации.</w:t>
      </w:r>
    </w:p>
    <w:p w:rsidR="00FB7B76" w:rsidRPr="00FB7B76" w:rsidRDefault="00FB7B76" w:rsidP="00FB7B76">
      <w:pPr>
        <w:spacing w:line="400" w:lineRule="exact"/>
        <w:ind w:firstLine="709"/>
        <w:jc w:val="both"/>
        <w:rPr>
          <w:rFonts w:cstheme="majorHAnsi"/>
          <w:sz w:val="28"/>
          <w:szCs w:val="28"/>
        </w:rPr>
      </w:pPr>
      <w:r w:rsidRPr="00FB7B76">
        <w:rPr>
          <w:rFonts w:cstheme="majorHAnsi"/>
          <w:sz w:val="28"/>
          <w:szCs w:val="28"/>
        </w:rPr>
        <w:t xml:space="preserve">«Здания» включают лаборатории, </w:t>
      </w:r>
      <w:r w:rsidR="00CE5580">
        <w:rPr>
          <w:rFonts w:cstheme="majorHAnsi"/>
          <w:sz w:val="28"/>
          <w:szCs w:val="28"/>
        </w:rPr>
        <w:t>р</w:t>
      </w:r>
      <w:r w:rsidRPr="00FB7B76">
        <w:rPr>
          <w:rFonts w:cstheme="majorHAnsi"/>
          <w:sz w:val="28"/>
          <w:szCs w:val="28"/>
        </w:rPr>
        <w:t xml:space="preserve">еакторные залы и другие помещения, используемые для деятельности, связанной с радиоактивными материалами. Стены и полы этих конструкций могут быть загрязнены как внутри, так и снаружи, </w:t>
      </w:r>
      <w:r w:rsidR="00CE5580">
        <w:rPr>
          <w:rFonts w:cstheme="majorHAnsi"/>
          <w:sz w:val="28"/>
          <w:szCs w:val="28"/>
        </w:rPr>
        <w:t>вследствие</w:t>
      </w:r>
      <w:r w:rsidRPr="00FB7B76">
        <w:rPr>
          <w:rFonts w:cstheme="majorHAnsi"/>
          <w:sz w:val="28"/>
          <w:szCs w:val="28"/>
        </w:rPr>
        <w:t xml:space="preserve"> нормальной работы установки или случайных выбросов.</w:t>
      </w:r>
    </w:p>
    <w:p w:rsidR="00715749" w:rsidRDefault="00FB7B76" w:rsidP="00FB7B76">
      <w:pPr>
        <w:spacing w:line="400" w:lineRule="exact"/>
        <w:ind w:firstLine="709"/>
        <w:jc w:val="both"/>
        <w:rPr>
          <w:rFonts w:cstheme="majorHAnsi"/>
          <w:sz w:val="28"/>
          <w:szCs w:val="28"/>
        </w:rPr>
      </w:pPr>
      <w:r w:rsidRPr="00FB7B76">
        <w:rPr>
          <w:rFonts w:cstheme="majorHAnsi"/>
          <w:sz w:val="28"/>
          <w:szCs w:val="28"/>
        </w:rPr>
        <w:t xml:space="preserve">Решения по дезактивации в этих областях связаны с безопасностью и экономическими соображениями. </w:t>
      </w:r>
      <w:r w:rsidR="00CE5580">
        <w:rPr>
          <w:rFonts w:cstheme="majorHAnsi"/>
          <w:sz w:val="28"/>
          <w:szCs w:val="28"/>
        </w:rPr>
        <w:t>При</w:t>
      </w:r>
      <w:r w:rsidRPr="00FB7B76">
        <w:rPr>
          <w:rFonts w:cstheme="majorHAnsi"/>
          <w:sz w:val="28"/>
          <w:szCs w:val="28"/>
        </w:rPr>
        <w:t xml:space="preserve"> прин</w:t>
      </w:r>
      <w:r w:rsidR="00CE5580">
        <w:rPr>
          <w:rFonts w:cstheme="majorHAnsi"/>
          <w:sz w:val="28"/>
          <w:szCs w:val="28"/>
        </w:rPr>
        <w:t>ятии</w:t>
      </w:r>
      <w:r w:rsidRPr="00FB7B76">
        <w:rPr>
          <w:rFonts w:cstheme="majorHAnsi"/>
          <w:sz w:val="28"/>
          <w:szCs w:val="28"/>
        </w:rPr>
        <w:t xml:space="preserve"> решени</w:t>
      </w:r>
      <w:r w:rsidR="00CE5580">
        <w:rPr>
          <w:rFonts w:cstheme="majorHAnsi"/>
          <w:sz w:val="28"/>
          <w:szCs w:val="28"/>
        </w:rPr>
        <w:t>й</w:t>
      </w:r>
      <w:r w:rsidRPr="00FB7B76">
        <w:rPr>
          <w:rFonts w:cstheme="majorHAnsi"/>
          <w:sz w:val="28"/>
          <w:szCs w:val="28"/>
        </w:rPr>
        <w:t xml:space="preserve">, всегда </w:t>
      </w:r>
      <w:r w:rsidR="00CE5580">
        <w:rPr>
          <w:rFonts w:cstheme="majorHAnsi"/>
          <w:sz w:val="28"/>
          <w:szCs w:val="28"/>
        </w:rPr>
        <w:t>ну</w:t>
      </w:r>
      <w:r w:rsidRPr="00FB7B76">
        <w:rPr>
          <w:rFonts w:cstheme="majorHAnsi"/>
          <w:sz w:val="28"/>
          <w:szCs w:val="28"/>
        </w:rPr>
        <w:t xml:space="preserve">жно помнить о том, что возможны различные уровни дезактивации, в том числе </w:t>
      </w:r>
      <w:r w:rsidR="00CE5580">
        <w:rPr>
          <w:rFonts w:cstheme="majorHAnsi"/>
          <w:sz w:val="28"/>
          <w:szCs w:val="28"/>
        </w:rPr>
        <w:t>отсутствие</w:t>
      </w:r>
      <w:r w:rsidRPr="00FB7B76">
        <w:rPr>
          <w:rFonts w:cstheme="majorHAnsi"/>
          <w:sz w:val="28"/>
          <w:szCs w:val="28"/>
        </w:rPr>
        <w:t xml:space="preserve"> обработки, и </w:t>
      </w:r>
      <w:r w:rsidR="00CE5580">
        <w:rPr>
          <w:rFonts w:cstheme="majorHAnsi"/>
          <w:sz w:val="28"/>
          <w:szCs w:val="28"/>
        </w:rPr>
        <w:t>следует</w:t>
      </w:r>
      <w:r w:rsidRPr="00FB7B76">
        <w:rPr>
          <w:rFonts w:cstheme="majorHAnsi"/>
          <w:sz w:val="28"/>
          <w:szCs w:val="28"/>
        </w:rPr>
        <w:t xml:space="preserve"> </w:t>
      </w:r>
      <w:r w:rsidR="00CE5580">
        <w:rPr>
          <w:rFonts w:cstheme="majorHAnsi"/>
          <w:sz w:val="28"/>
          <w:szCs w:val="28"/>
        </w:rPr>
        <w:t>учесть</w:t>
      </w:r>
      <w:r w:rsidRPr="00FB7B76">
        <w:rPr>
          <w:rFonts w:cstheme="majorHAnsi"/>
          <w:sz w:val="28"/>
          <w:szCs w:val="28"/>
        </w:rPr>
        <w:t xml:space="preserve"> будуще</w:t>
      </w:r>
      <w:r w:rsidR="00CE5580">
        <w:rPr>
          <w:rFonts w:cstheme="majorHAnsi"/>
          <w:sz w:val="28"/>
          <w:szCs w:val="28"/>
        </w:rPr>
        <w:t>е</w:t>
      </w:r>
      <w:r w:rsidRPr="00FB7B76">
        <w:rPr>
          <w:rFonts w:cstheme="majorHAnsi"/>
          <w:sz w:val="28"/>
          <w:szCs w:val="28"/>
        </w:rPr>
        <w:t xml:space="preserve"> назначении предмета, подлежащего дезактивации:</w:t>
      </w:r>
    </w:p>
    <w:p w:rsidR="00715749" w:rsidRPr="00715749" w:rsidRDefault="00715749" w:rsidP="00715749">
      <w:pPr>
        <w:pStyle w:val="a3"/>
        <w:numPr>
          <w:ilvl w:val="0"/>
          <w:numId w:val="20"/>
        </w:numPr>
        <w:spacing w:line="400" w:lineRule="exact"/>
        <w:jc w:val="both"/>
        <w:rPr>
          <w:rFonts w:cstheme="majorHAnsi"/>
          <w:sz w:val="28"/>
          <w:szCs w:val="28"/>
        </w:rPr>
      </w:pPr>
      <w:r w:rsidRPr="00715749">
        <w:rPr>
          <w:rFonts w:cstheme="majorHAnsi"/>
          <w:sz w:val="28"/>
          <w:szCs w:val="28"/>
        </w:rPr>
        <w:t>предполагается</w:t>
      </w:r>
      <w:r w:rsidR="00FB7B76" w:rsidRPr="00715749">
        <w:rPr>
          <w:rFonts w:cstheme="majorHAnsi"/>
          <w:sz w:val="28"/>
          <w:szCs w:val="28"/>
        </w:rPr>
        <w:t xml:space="preserve"> повторное использование на ядерной установке</w:t>
      </w:r>
      <w:r w:rsidRPr="00715749">
        <w:rPr>
          <w:rFonts w:cstheme="majorHAnsi"/>
          <w:sz w:val="28"/>
          <w:szCs w:val="28"/>
        </w:rPr>
        <w:t xml:space="preserve"> или</w:t>
      </w:r>
      <w:r w:rsidR="00FB7B76" w:rsidRPr="00715749">
        <w:rPr>
          <w:rFonts w:cstheme="majorHAnsi"/>
          <w:sz w:val="28"/>
          <w:szCs w:val="28"/>
        </w:rPr>
        <w:t xml:space="preserve"> </w:t>
      </w:r>
      <w:r w:rsidR="00CE5580" w:rsidRPr="00715749">
        <w:rPr>
          <w:rFonts w:cstheme="majorHAnsi"/>
          <w:sz w:val="28"/>
          <w:szCs w:val="28"/>
        </w:rPr>
        <w:t>удаление</w:t>
      </w:r>
      <w:r w:rsidR="00FB7B76" w:rsidRPr="00715749">
        <w:rPr>
          <w:rFonts w:cstheme="majorHAnsi"/>
          <w:sz w:val="28"/>
          <w:szCs w:val="28"/>
        </w:rPr>
        <w:t xml:space="preserve"> как отход</w:t>
      </w:r>
      <w:r w:rsidR="00CE5580" w:rsidRPr="00715749">
        <w:rPr>
          <w:rFonts w:cstheme="majorHAnsi"/>
          <w:sz w:val="28"/>
          <w:szCs w:val="28"/>
        </w:rPr>
        <w:t>ов</w:t>
      </w:r>
      <w:r w:rsidR="00FB7B76" w:rsidRPr="00715749">
        <w:rPr>
          <w:rFonts w:cstheme="majorHAnsi"/>
          <w:sz w:val="28"/>
          <w:szCs w:val="28"/>
        </w:rPr>
        <w:t xml:space="preserve"> в контролируем</w:t>
      </w:r>
      <w:r w:rsidR="00CE5580" w:rsidRPr="00715749">
        <w:rPr>
          <w:rFonts w:cstheme="majorHAnsi"/>
          <w:sz w:val="28"/>
          <w:szCs w:val="28"/>
        </w:rPr>
        <w:t>ое хранилище</w:t>
      </w:r>
      <w:r w:rsidRPr="00715749">
        <w:rPr>
          <w:rFonts w:cstheme="majorHAnsi"/>
          <w:sz w:val="28"/>
          <w:szCs w:val="28"/>
        </w:rPr>
        <w:t>;</w:t>
      </w:r>
    </w:p>
    <w:p w:rsidR="00715749" w:rsidRPr="00715749" w:rsidRDefault="00FB7B76" w:rsidP="00715749">
      <w:pPr>
        <w:pStyle w:val="a3"/>
        <w:numPr>
          <w:ilvl w:val="0"/>
          <w:numId w:val="20"/>
        </w:numPr>
        <w:spacing w:line="400" w:lineRule="exact"/>
        <w:jc w:val="both"/>
        <w:rPr>
          <w:rFonts w:cstheme="majorHAnsi"/>
          <w:sz w:val="28"/>
          <w:szCs w:val="28"/>
        </w:rPr>
      </w:pPr>
      <w:r w:rsidRPr="00715749">
        <w:rPr>
          <w:rFonts w:cstheme="majorHAnsi"/>
          <w:sz w:val="28"/>
          <w:szCs w:val="28"/>
        </w:rPr>
        <w:t xml:space="preserve">захоронение зданий, их снос или </w:t>
      </w:r>
      <w:r w:rsidR="00715749" w:rsidRPr="00715749">
        <w:rPr>
          <w:rFonts w:cstheme="majorHAnsi"/>
          <w:sz w:val="28"/>
          <w:szCs w:val="28"/>
        </w:rPr>
        <w:t>дальнейшее использование</w:t>
      </w:r>
      <w:r w:rsidRPr="00715749">
        <w:rPr>
          <w:rFonts w:cstheme="majorHAnsi"/>
          <w:sz w:val="28"/>
          <w:szCs w:val="28"/>
        </w:rPr>
        <w:t>;</w:t>
      </w:r>
    </w:p>
    <w:p w:rsidR="00715749" w:rsidRPr="00715749" w:rsidRDefault="00FB7B76" w:rsidP="00715749">
      <w:pPr>
        <w:pStyle w:val="a3"/>
        <w:numPr>
          <w:ilvl w:val="0"/>
          <w:numId w:val="20"/>
        </w:numPr>
        <w:spacing w:line="400" w:lineRule="exact"/>
        <w:jc w:val="both"/>
        <w:rPr>
          <w:rFonts w:cstheme="majorHAnsi"/>
          <w:sz w:val="28"/>
          <w:szCs w:val="28"/>
        </w:rPr>
      </w:pPr>
      <w:r w:rsidRPr="00715749">
        <w:rPr>
          <w:rFonts w:cstheme="majorHAnsi"/>
          <w:sz w:val="28"/>
          <w:szCs w:val="28"/>
        </w:rPr>
        <w:t xml:space="preserve">земля </w:t>
      </w:r>
      <w:r w:rsidR="00CE5580" w:rsidRPr="00715749">
        <w:rPr>
          <w:rFonts w:cstheme="majorHAnsi"/>
          <w:sz w:val="28"/>
          <w:szCs w:val="28"/>
        </w:rPr>
        <w:t>может</w:t>
      </w:r>
      <w:r w:rsidRPr="00715749">
        <w:rPr>
          <w:rFonts w:cstheme="majorHAnsi"/>
          <w:sz w:val="28"/>
          <w:szCs w:val="28"/>
        </w:rPr>
        <w:t xml:space="preserve"> б</w:t>
      </w:r>
      <w:r w:rsidR="00CE5580" w:rsidRPr="00715749">
        <w:rPr>
          <w:rFonts w:cstheme="majorHAnsi"/>
          <w:sz w:val="28"/>
          <w:szCs w:val="28"/>
        </w:rPr>
        <w:t>ыть использована</w:t>
      </w:r>
      <w:r w:rsidRPr="00715749">
        <w:rPr>
          <w:rFonts w:cstheme="majorHAnsi"/>
          <w:sz w:val="28"/>
          <w:szCs w:val="28"/>
        </w:rPr>
        <w:t xml:space="preserve"> как промышленная зона, как жилой комплекс, как сельскохозяйственные угодья, здания, подлежащие осуждению</w:t>
      </w:r>
      <w:r w:rsidR="00715749" w:rsidRPr="00715749">
        <w:rPr>
          <w:rFonts w:cstheme="majorHAnsi"/>
          <w:sz w:val="28"/>
          <w:szCs w:val="28"/>
        </w:rPr>
        <w:t>;</w:t>
      </w:r>
    </w:p>
    <w:p w:rsidR="00FB7B76" w:rsidRPr="00715749" w:rsidRDefault="00FB7B76" w:rsidP="00715749">
      <w:pPr>
        <w:pStyle w:val="a3"/>
        <w:numPr>
          <w:ilvl w:val="0"/>
          <w:numId w:val="20"/>
        </w:numPr>
        <w:spacing w:line="400" w:lineRule="exact"/>
        <w:jc w:val="both"/>
        <w:rPr>
          <w:rFonts w:cstheme="majorHAnsi"/>
          <w:sz w:val="28"/>
          <w:szCs w:val="28"/>
        </w:rPr>
      </w:pPr>
      <w:r w:rsidRPr="00715749">
        <w:rPr>
          <w:rFonts w:cstheme="majorHAnsi"/>
          <w:sz w:val="28"/>
          <w:szCs w:val="28"/>
        </w:rPr>
        <w:t>и так далее.</w:t>
      </w:r>
    </w:p>
    <w:p w:rsidR="00FB7B76" w:rsidRPr="00FB7B76" w:rsidRDefault="00FB7B76" w:rsidP="008B6DA7">
      <w:pPr>
        <w:spacing w:line="400" w:lineRule="exact"/>
        <w:ind w:firstLine="709"/>
        <w:jc w:val="both"/>
        <w:rPr>
          <w:rFonts w:cstheme="majorHAnsi"/>
          <w:sz w:val="28"/>
          <w:szCs w:val="28"/>
        </w:rPr>
      </w:pPr>
    </w:p>
    <w:p w:rsidR="00B54106" w:rsidRPr="009804E0" w:rsidRDefault="009804E0" w:rsidP="008B6DA7">
      <w:pPr>
        <w:pStyle w:val="2"/>
        <w:spacing w:line="400" w:lineRule="exact"/>
        <w:jc w:val="center"/>
        <w:rPr>
          <w:rFonts w:cstheme="majorHAnsi"/>
          <w:b/>
          <w:i/>
          <w:color w:val="auto"/>
        </w:rPr>
      </w:pPr>
      <w:r>
        <w:rPr>
          <w:rFonts w:cstheme="majorHAnsi"/>
          <w:b/>
          <w:i/>
          <w:color w:val="auto"/>
        </w:rPr>
        <w:t>Выбор технологии дезактивации при выводе из эксплуатации</w:t>
      </w:r>
    </w:p>
    <w:p w:rsidR="00715749" w:rsidRPr="00715749" w:rsidRDefault="006D12A4" w:rsidP="008B6DA7">
      <w:pPr>
        <w:spacing w:line="400" w:lineRule="exact"/>
        <w:ind w:firstLine="709"/>
        <w:jc w:val="both"/>
        <w:rPr>
          <w:rFonts w:cstheme="majorHAnsi"/>
          <w:sz w:val="28"/>
          <w:szCs w:val="28"/>
        </w:rPr>
      </w:pPr>
      <w:r>
        <w:rPr>
          <w:rFonts w:cstheme="majorHAnsi"/>
          <w:sz w:val="28"/>
          <w:szCs w:val="28"/>
        </w:rPr>
        <w:t>Заранее</w:t>
      </w:r>
      <w:r w:rsidR="00715749" w:rsidRPr="00715749">
        <w:rPr>
          <w:rFonts w:cstheme="majorHAnsi"/>
          <w:sz w:val="28"/>
          <w:szCs w:val="28"/>
        </w:rPr>
        <w:t xml:space="preserve"> в процессе выбора технологий дезактивации для снятия с эксплуатации важно, чтобы был проведен анализ затрат </w:t>
      </w:r>
      <w:r>
        <w:rPr>
          <w:rFonts w:cstheme="majorHAnsi"/>
          <w:sz w:val="28"/>
          <w:szCs w:val="28"/>
        </w:rPr>
        <w:t>и</w:t>
      </w:r>
      <w:r w:rsidR="00715749" w:rsidRPr="00715749">
        <w:rPr>
          <w:rFonts w:cstheme="majorHAnsi"/>
          <w:sz w:val="28"/>
          <w:szCs w:val="28"/>
        </w:rPr>
        <w:t xml:space="preserve"> выгод</w:t>
      </w:r>
      <w:r>
        <w:rPr>
          <w:rFonts w:cstheme="majorHAnsi"/>
          <w:sz w:val="28"/>
          <w:szCs w:val="28"/>
        </w:rPr>
        <w:t>ы</w:t>
      </w:r>
      <w:r w:rsidR="00715749" w:rsidRPr="00715749">
        <w:rPr>
          <w:rFonts w:cstheme="majorHAnsi"/>
          <w:sz w:val="28"/>
          <w:szCs w:val="28"/>
        </w:rPr>
        <w:t>, чтобы увидеть, действительно ли стоит дезактивировать компонент или установку, или определить, является ли мягкая дезактивация при низких затратах более выгодной, чем агрессивная дезактивация по более высокой цене. Этот анализ обычно сопровождается обширной экспериментальной работой с отобранными образцами из установки с целью определения характеристик до того, как будет сделан окончательный выбор метода дезактивации.</w:t>
      </w:r>
    </w:p>
    <w:p w:rsidR="00715749" w:rsidRPr="00715749" w:rsidRDefault="00715749" w:rsidP="008B6DA7">
      <w:pPr>
        <w:spacing w:line="400" w:lineRule="exact"/>
        <w:ind w:firstLine="709"/>
        <w:jc w:val="both"/>
        <w:rPr>
          <w:rFonts w:cstheme="majorHAnsi"/>
          <w:sz w:val="28"/>
          <w:szCs w:val="28"/>
        </w:rPr>
      </w:pPr>
    </w:p>
    <w:p w:rsidR="00B54106" w:rsidRPr="004F5DB0" w:rsidRDefault="00B54106" w:rsidP="008B6DA7">
      <w:pPr>
        <w:spacing w:line="400" w:lineRule="exact"/>
        <w:ind w:firstLine="709"/>
        <w:jc w:val="both"/>
        <w:rPr>
          <w:rFonts w:cstheme="majorHAnsi"/>
          <w:sz w:val="28"/>
          <w:szCs w:val="28"/>
          <w:lang w:val="en-US"/>
        </w:rPr>
      </w:pPr>
      <w:r w:rsidRPr="004F5DB0">
        <w:rPr>
          <w:rFonts w:cstheme="majorHAnsi"/>
          <w:sz w:val="28"/>
          <w:szCs w:val="28"/>
          <w:lang w:val="en-US"/>
        </w:rPr>
        <w:lastRenderedPageBreak/>
        <w:t xml:space="preserve">To achieve a good decontamination factor (DF), a decontamination process </w:t>
      </w:r>
      <w:proofErr w:type="gramStart"/>
      <w:r w:rsidRPr="004F5DB0">
        <w:rPr>
          <w:rFonts w:cstheme="majorHAnsi"/>
          <w:sz w:val="28"/>
          <w:szCs w:val="28"/>
          <w:lang w:val="en-US"/>
        </w:rPr>
        <w:t>must be designed</w:t>
      </w:r>
      <w:proofErr w:type="gramEnd"/>
      <w:r w:rsidRPr="004F5DB0">
        <w:rPr>
          <w:rFonts w:cstheme="majorHAnsi"/>
          <w:sz w:val="28"/>
          <w:szCs w:val="28"/>
          <w:lang w:val="en-US"/>
        </w:rPr>
        <w:t xml:space="preserve"> for site-specific application taking into account a wide variety of parameters, some of which are listed below:</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type of plant and plant process: reactor type, reprocessing plant,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operating history of the plant;</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 xml:space="preserve">type of material: steel, </w:t>
      </w:r>
      <w:proofErr w:type="spellStart"/>
      <w:r w:rsidRPr="004F5DB0">
        <w:rPr>
          <w:rFonts w:cstheme="majorHAnsi"/>
          <w:sz w:val="28"/>
          <w:szCs w:val="28"/>
          <w:lang w:val="en-US"/>
        </w:rPr>
        <w:t>zircaloy</w:t>
      </w:r>
      <w:proofErr w:type="spellEnd"/>
      <w:r w:rsidRPr="004F5DB0">
        <w:rPr>
          <w:rFonts w:cstheme="majorHAnsi"/>
          <w:sz w:val="28"/>
          <w:szCs w:val="28"/>
          <w:lang w:val="en-US"/>
        </w:rPr>
        <w:t>, concrete,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type of surface: rough, porous, coated,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type of contaminant: oxide, crud, sludge, loose, etc.;</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composition of the contaminant (i.e., activation products, fission products, actinides, etc.), and the specific radionuclides involved;</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ease of access to areas/plant to be decontaminated, external or internal surfaces to be cleaned;</w:t>
      </w:r>
    </w:p>
    <w:p w:rsidR="00B54106" w:rsidRPr="004F5DB0"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regulatory requirements and decontamination factor required;</w:t>
      </w:r>
    </w:p>
    <w:p w:rsidR="00B54106" w:rsidRDefault="00B54106" w:rsidP="008B6DA7">
      <w:pPr>
        <w:pStyle w:val="a3"/>
        <w:numPr>
          <w:ilvl w:val="0"/>
          <w:numId w:val="9"/>
        </w:numPr>
        <w:spacing w:line="400" w:lineRule="exact"/>
        <w:ind w:firstLine="709"/>
        <w:jc w:val="both"/>
        <w:rPr>
          <w:rFonts w:cstheme="majorHAnsi"/>
          <w:sz w:val="28"/>
          <w:szCs w:val="28"/>
          <w:lang w:val="en-US"/>
        </w:rPr>
      </w:pPr>
      <w:r w:rsidRPr="004F5DB0">
        <w:rPr>
          <w:rFonts w:cstheme="majorHAnsi"/>
          <w:sz w:val="28"/>
          <w:szCs w:val="28"/>
          <w:lang w:val="en-US"/>
        </w:rPr>
        <w:t>destination of the components being decontaminated: disposal, reuse, etc.;</w:t>
      </w:r>
    </w:p>
    <w:p w:rsidR="006D12A4" w:rsidRPr="003C267C" w:rsidRDefault="006D12A4" w:rsidP="006D12A4">
      <w:pPr>
        <w:spacing w:line="400" w:lineRule="exact"/>
        <w:ind w:firstLine="709"/>
        <w:jc w:val="both"/>
        <w:rPr>
          <w:rFonts w:cstheme="majorHAnsi"/>
          <w:sz w:val="28"/>
          <w:szCs w:val="28"/>
        </w:rPr>
      </w:pPr>
    </w:p>
    <w:p w:rsidR="006D12A4" w:rsidRPr="003C267C" w:rsidRDefault="006D12A4" w:rsidP="006D12A4">
      <w:pPr>
        <w:spacing w:line="400" w:lineRule="exact"/>
        <w:ind w:firstLine="709"/>
        <w:jc w:val="both"/>
        <w:rPr>
          <w:rFonts w:cstheme="majorHAnsi"/>
          <w:sz w:val="28"/>
          <w:szCs w:val="28"/>
        </w:rPr>
      </w:pPr>
      <w:r w:rsidRPr="003C267C">
        <w:rPr>
          <w:rFonts w:cstheme="majorHAnsi"/>
          <w:sz w:val="28"/>
          <w:szCs w:val="28"/>
        </w:rPr>
        <w:t xml:space="preserve">Чтобы достичь </w:t>
      </w:r>
      <w:r w:rsidR="003C267C">
        <w:rPr>
          <w:rFonts w:cstheme="majorHAnsi"/>
          <w:sz w:val="28"/>
          <w:szCs w:val="28"/>
        </w:rPr>
        <w:t>высоко</w:t>
      </w:r>
      <w:r w:rsidRPr="003C267C">
        <w:rPr>
          <w:rFonts w:cstheme="majorHAnsi"/>
          <w:sz w:val="28"/>
          <w:szCs w:val="28"/>
        </w:rPr>
        <w:t xml:space="preserve">го коэффициента дезактивации, процесс дезактивации должен быть разработан для конкретного применения, принимая во внимание широкий спектр параметров, некоторые из </w:t>
      </w:r>
      <w:r w:rsidR="003C267C">
        <w:rPr>
          <w:rFonts w:cstheme="majorHAnsi"/>
          <w:sz w:val="28"/>
          <w:szCs w:val="28"/>
        </w:rPr>
        <w:t>ни</w:t>
      </w:r>
      <w:r w:rsidRPr="003C267C">
        <w:rPr>
          <w:rFonts w:cstheme="majorHAnsi"/>
          <w:sz w:val="28"/>
          <w:szCs w:val="28"/>
        </w:rPr>
        <w:t>х перечислены ниже:</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 xml:space="preserve">тип установки и технологический процесс: тип реактора, </w:t>
      </w:r>
      <w:r w:rsidR="003C267C" w:rsidRPr="002140EA">
        <w:rPr>
          <w:rFonts w:cstheme="majorHAnsi"/>
          <w:sz w:val="28"/>
          <w:szCs w:val="28"/>
        </w:rPr>
        <w:t>перерабатывающая установка и т.д</w:t>
      </w:r>
      <w:r w:rsidRPr="002140EA">
        <w:rPr>
          <w:rFonts w:cstheme="majorHAnsi"/>
          <w:sz w:val="28"/>
          <w:szCs w:val="28"/>
        </w:rPr>
        <w:t>.;</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история эксплуатации завода;</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 xml:space="preserve">тип материала: сталь, </w:t>
      </w:r>
      <w:r w:rsidR="003C267C" w:rsidRPr="002140EA">
        <w:rPr>
          <w:rFonts w:cstheme="majorHAnsi"/>
          <w:sz w:val="28"/>
          <w:szCs w:val="28"/>
        </w:rPr>
        <w:t>бетон и т.д</w:t>
      </w:r>
      <w:r w:rsidRPr="002140EA">
        <w:rPr>
          <w:rFonts w:cstheme="majorHAnsi"/>
          <w:sz w:val="28"/>
          <w:szCs w:val="28"/>
        </w:rPr>
        <w:t>.;</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тип поверхности: шероховатая, пористая, с покрытием и т.д.;</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тип загрязняющих веществ: оксид, осадок, сыпучие</w:t>
      </w:r>
      <w:r w:rsidR="003C267C" w:rsidRPr="002140EA">
        <w:rPr>
          <w:rFonts w:cstheme="majorHAnsi"/>
          <w:sz w:val="28"/>
          <w:szCs w:val="28"/>
        </w:rPr>
        <w:t xml:space="preserve"> компоненты и т.д</w:t>
      </w:r>
      <w:r w:rsidRPr="002140EA">
        <w:rPr>
          <w:rFonts w:cstheme="majorHAnsi"/>
          <w:sz w:val="28"/>
          <w:szCs w:val="28"/>
        </w:rPr>
        <w:t>.;</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состав загрязняющего вещества (то есть</w:t>
      </w:r>
      <w:r w:rsidR="003C267C" w:rsidRPr="002140EA">
        <w:rPr>
          <w:rFonts w:cstheme="majorHAnsi"/>
          <w:sz w:val="28"/>
          <w:szCs w:val="28"/>
        </w:rPr>
        <w:t xml:space="preserve"> количество</w:t>
      </w:r>
      <w:r w:rsidRPr="002140EA">
        <w:rPr>
          <w:rFonts w:cstheme="majorHAnsi"/>
          <w:sz w:val="28"/>
          <w:szCs w:val="28"/>
        </w:rPr>
        <w:t xml:space="preserve"> продуктов активации, про</w:t>
      </w:r>
      <w:r w:rsidR="003C267C" w:rsidRPr="002140EA">
        <w:rPr>
          <w:rFonts w:cstheme="majorHAnsi"/>
          <w:sz w:val="28"/>
          <w:szCs w:val="28"/>
        </w:rPr>
        <w:t>дуктов деления, актинидов и т.д</w:t>
      </w:r>
      <w:r w:rsidRPr="002140EA">
        <w:rPr>
          <w:rFonts w:cstheme="majorHAnsi"/>
          <w:sz w:val="28"/>
          <w:szCs w:val="28"/>
        </w:rPr>
        <w:t xml:space="preserve">.) </w:t>
      </w:r>
      <w:r w:rsidR="003C267C" w:rsidRPr="002140EA">
        <w:rPr>
          <w:rFonts w:cstheme="majorHAnsi"/>
          <w:sz w:val="28"/>
          <w:szCs w:val="28"/>
        </w:rPr>
        <w:t>и</w:t>
      </w:r>
      <w:r w:rsidRPr="002140EA">
        <w:rPr>
          <w:rFonts w:cstheme="majorHAnsi"/>
          <w:sz w:val="28"/>
          <w:szCs w:val="28"/>
        </w:rPr>
        <w:t xml:space="preserve"> </w:t>
      </w:r>
      <w:r w:rsidR="003C267C" w:rsidRPr="002140EA">
        <w:rPr>
          <w:rFonts w:cstheme="majorHAnsi"/>
          <w:sz w:val="28"/>
          <w:szCs w:val="28"/>
        </w:rPr>
        <w:t xml:space="preserve">тип </w:t>
      </w:r>
      <w:r w:rsidRPr="002140EA">
        <w:rPr>
          <w:rFonts w:cstheme="majorHAnsi"/>
          <w:sz w:val="28"/>
          <w:szCs w:val="28"/>
        </w:rPr>
        <w:t>радионуклид</w:t>
      </w:r>
      <w:r w:rsidR="003C267C" w:rsidRPr="002140EA">
        <w:rPr>
          <w:rFonts w:cstheme="majorHAnsi"/>
          <w:sz w:val="28"/>
          <w:szCs w:val="28"/>
        </w:rPr>
        <w:t>ов</w:t>
      </w:r>
      <w:r w:rsidRPr="002140EA">
        <w:rPr>
          <w:rFonts w:cstheme="majorHAnsi"/>
          <w:sz w:val="28"/>
          <w:szCs w:val="28"/>
        </w:rPr>
        <w:t>;</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 xml:space="preserve">легкость доступа к зонам </w:t>
      </w:r>
      <w:r w:rsidR="003C267C" w:rsidRPr="002140EA">
        <w:rPr>
          <w:rFonts w:cstheme="majorHAnsi"/>
          <w:sz w:val="28"/>
          <w:szCs w:val="28"/>
        </w:rPr>
        <w:t>и</w:t>
      </w:r>
      <w:r w:rsidRPr="002140EA">
        <w:rPr>
          <w:rFonts w:cstheme="majorHAnsi"/>
          <w:sz w:val="28"/>
          <w:szCs w:val="28"/>
        </w:rPr>
        <w:t xml:space="preserve"> об</w:t>
      </w:r>
      <w:r w:rsidR="003C267C" w:rsidRPr="002140EA">
        <w:rPr>
          <w:rFonts w:cstheme="majorHAnsi"/>
          <w:sz w:val="28"/>
          <w:szCs w:val="28"/>
        </w:rPr>
        <w:t>ъектам, подлежащим дезактивации</w:t>
      </w:r>
      <w:r w:rsidRPr="002140EA">
        <w:rPr>
          <w:rFonts w:cstheme="majorHAnsi"/>
          <w:sz w:val="28"/>
          <w:szCs w:val="28"/>
        </w:rPr>
        <w:t>;</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нормативные требования и требуемый коэффициент дезактивации;</w:t>
      </w:r>
    </w:p>
    <w:p w:rsidR="006D12A4" w:rsidRPr="002140EA" w:rsidRDefault="006D12A4" w:rsidP="002140EA">
      <w:pPr>
        <w:pStyle w:val="a3"/>
        <w:numPr>
          <w:ilvl w:val="0"/>
          <w:numId w:val="21"/>
        </w:numPr>
        <w:spacing w:line="400" w:lineRule="exact"/>
        <w:jc w:val="both"/>
        <w:rPr>
          <w:rFonts w:cstheme="majorHAnsi"/>
          <w:sz w:val="28"/>
          <w:szCs w:val="28"/>
        </w:rPr>
      </w:pPr>
      <w:r w:rsidRPr="002140EA">
        <w:rPr>
          <w:rFonts w:cstheme="majorHAnsi"/>
          <w:sz w:val="28"/>
          <w:szCs w:val="28"/>
        </w:rPr>
        <w:t>назначение дезактивируемых компонентов: утилизаци</w:t>
      </w:r>
      <w:r w:rsidR="003C267C" w:rsidRPr="002140EA">
        <w:rPr>
          <w:rFonts w:cstheme="majorHAnsi"/>
          <w:sz w:val="28"/>
          <w:szCs w:val="28"/>
        </w:rPr>
        <w:t>я, повторное использование и т.д</w:t>
      </w:r>
      <w:r w:rsidRPr="002140EA">
        <w:rPr>
          <w:rFonts w:cstheme="majorHAnsi"/>
          <w:sz w:val="28"/>
          <w:szCs w:val="28"/>
        </w:rPr>
        <w:t>.;</w:t>
      </w:r>
    </w:p>
    <w:p w:rsidR="003C267C" w:rsidRPr="002140EA" w:rsidRDefault="003C267C" w:rsidP="002140EA">
      <w:pPr>
        <w:pStyle w:val="a3"/>
        <w:numPr>
          <w:ilvl w:val="0"/>
          <w:numId w:val="21"/>
        </w:numPr>
        <w:spacing w:line="400" w:lineRule="exact"/>
        <w:jc w:val="both"/>
        <w:rPr>
          <w:rFonts w:cstheme="majorHAnsi"/>
          <w:sz w:val="28"/>
          <w:szCs w:val="28"/>
        </w:rPr>
      </w:pPr>
      <w:r w:rsidRPr="002140EA">
        <w:rPr>
          <w:rFonts w:cstheme="majorHAnsi"/>
          <w:sz w:val="28"/>
          <w:szCs w:val="28"/>
        </w:rPr>
        <w:lastRenderedPageBreak/>
        <w:t xml:space="preserve">время, необходимое для </w:t>
      </w:r>
      <w:r w:rsidR="002140EA" w:rsidRPr="002140EA">
        <w:rPr>
          <w:rFonts w:cstheme="majorHAnsi"/>
          <w:sz w:val="28"/>
          <w:szCs w:val="28"/>
        </w:rPr>
        <w:t>реализации</w:t>
      </w:r>
      <w:r w:rsidRPr="002140EA">
        <w:rPr>
          <w:rFonts w:cstheme="majorHAnsi"/>
          <w:sz w:val="28"/>
          <w:szCs w:val="28"/>
        </w:rPr>
        <w:t>;</w:t>
      </w:r>
    </w:p>
    <w:p w:rsidR="003C267C" w:rsidRPr="002140EA" w:rsidRDefault="003C267C" w:rsidP="002140EA">
      <w:pPr>
        <w:pStyle w:val="a3"/>
        <w:numPr>
          <w:ilvl w:val="0"/>
          <w:numId w:val="21"/>
        </w:numPr>
        <w:spacing w:line="400" w:lineRule="exact"/>
        <w:jc w:val="both"/>
        <w:rPr>
          <w:rFonts w:cstheme="majorHAnsi"/>
          <w:sz w:val="28"/>
          <w:szCs w:val="28"/>
        </w:rPr>
      </w:pPr>
      <w:r w:rsidRPr="002140EA">
        <w:rPr>
          <w:rFonts w:cstheme="majorHAnsi"/>
          <w:sz w:val="28"/>
          <w:szCs w:val="28"/>
        </w:rPr>
        <w:t>доказанная эффективность процесса по типу загрязнения на объекте;</w:t>
      </w:r>
    </w:p>
    <w:p w:rsidR="003C267C" w:rsidRPr="002140EA" w:rsidRDefault="003C267C" w:rsidP="002140EA">
      <w:pPr>
        <w:pStyle w:val="a3"/>
        <w:numPr>
          <w:ilvl w:val="0"/>
          <w:numId w:val="21"/>
        </w:numPr>
        <w:spacing w:line="400" w:lineRule="exact"/>
        <w:jc w:val="both"/>
        <w:rPr>
          <w:rFonts w:cstheme="majorHAnsi"/>
          <w:sz w:val="28"/>
          <w:szCs w:val="28"/>
        </w:rPr>
      </w:pPr>
      <w:r w:rsidRPr="002140EA">
        <w:rPr>
          <w:rFonts w:cstheme="majorHAnsi"/>
          <w:sz w:val="28"/>
          <w:szCs w:val="28"/>
        </w:rPr>
        <w:t xml:space="preserve">тип компонента: труба, резервуар </w:t>
      </w:r>
      <w:r w:rsidR="002140EA" w:rsidRPr="002140EA">
        <w:rPr>
          <w:rFonts w:cstheme="majorHAnsi"/>
          <w:sz w:val="28"/>
          <w:szCs w:val="28"/>
        </w:rPr>
        <w:t>и т.д</w:t>
      </w:r>
      <w:r w:rsidRPr="002140EA">
        <w:rPr>
          <w:rFonts w:cstheme="majorHAnsi"/>
          <w:sz w:val="28"/>
          <w:szCs w:val="28"/>
        </w:rPr>
        <w:t>.</w:t>
      </w:r>
    </w:p>
    <w:p w:rsidR="003C267C" w:rsidRPr="003C267C" w:rsidRDefault="003C267C" w:rsidP="003C267C">
      <w:pPr>
        <w:spacing w:line="400" w:lineRule="exact"/>
        <w:ind w:firstLine="709"/>
        <w:jc w:val="both"/>
        <w:rPr>
          <w:rFonts w:cstheme="majorHAnsi"/>
          <w:sz w:val="28"/>
          <w:szCs w:val="28"/>
        </w:rPr>
      </w:pPr>
      <w:r w:rsidRPr="003C267C">
        <w:rPr>
          <w:rFonts w:cstheme="majorHAnsi"/>
          <w:sz w:val="28"/>
          <w:szCs w:val="28"/>
        </w:rPr>
        <w:t>Другими факторами, которые важны при выборе метода, но которые не влияют на коэффициент дезактивации, являются:</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доступность, стоимость и сложность оборудования для дезактивации и расходных материалов;</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необходимость и возможность обработки и кондиционирования образующихся вторичных отходов;</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потенциальное воздействие опасных материалов и/или химических веществ, используемых в процессе дезактивации;</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профессиональные дозы</w:t>
      </w:r>
      <w:r w:rsidR="002140EA" w:rsidRPr="002140EA">
        <w:rPr>
          <w:rFonts w:cstheme="majorHAnsi"/>
          <w:sz w:val="28"/>
          <w:szCs w:val="28"/>
        </w:rPr>
        <w:t xml:space="preserve"> и дозы населения</w:t>
      </w:r>
      <w:r w:rsidRPr="002140EA">
        <w:rPr>
          <w:rFonts w:cstheme="majorHAnsi"/>
          <w:sz w:val="28"/>
          <w:szCs w:val="28"/>
        </w:rPr>
        <w:t xml:space="preserve"> в результате дезактивации (обоснование практики);</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другие вопросы безопасности, экологические и социальные проблемы;</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наличие обученного персонала;</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степень, в которой установка должна быть дезактивирована для достижения приемлемых условий вывода из эксплуатации;</w:t>
      </w:r>
    </w:p>
    <w:p w:rsidR="003C267C" w:rsidRPr="002140EA" w:rsidRDefault="003C267C" w:rsidP="002140EA">
      <w:pPr>
        <w:pStyle w:val="a3"/>
        <w:numPr>
          <w:ilvl w:val="0"/>
          <w:numId w:val="22"/>
        </w:numPr>
        <w:spacing w:line="400" w:lineRule="exact"/>
        <w:jc w:val="both"/>
        <w:rPr>
          <w:rFonts w:cstheme="majorHAnsi"/>
          <w:sz w:val="28"/>
          <w:szCs w:val="28"/>
        </w:rPr>
      </w:pPr>
      <w:r w:rsidRPr="002140EA">
        <w:rPr>
          <w:rFonts w:cstheme="majorHAnsi"/>
          <w:sz w:val="28"/>
          <w:szCs w:val="28"/>
        </w:rPr>
        <w:t>ликвидационная стоимость материалов, которые в противн</w:t>
      </w:r>
      <w:r w:rsidR="002140EA" w:rsidRPr="002140EA">
        <w:rPr>
          <w:rFonts w:cstheme="majorHAnsi"/>
          <w:sz w:val="28"/>
          <w:szCs w:val="28"/>
        </w:rPr>
        <w:t>ом случае были бы утилизированы.</w:t>
      </w:r>
    </w:p>
    <w:p w:rsidR="003C267C" w:rsidRPr="003C267C" w:rsidRDefault="003C267C" w:rsidP="003C267C">
      <w:pPr>
        <w:spacing w:line="400" w:lineRule="exact"/>
        <w:ind w:firstLine="709"/>
        <w:jc w:val="both"/>
        <w:rPr>
          <w:rFonts w:cstheme="majorHAnsi"/>
          <w:sz w:val="28"/>
          <w:szCs w:val="28"/>
        </w:rPr>
      </w:pPr>
      <w:r w:rsidRPr="003C267C">
        <w:rPr>
          <w:rFonts w:cstheme="majorHAnsi"/>
          <w:sz w:val="28"/>
          <w:szCs w:val="28"/>
        </w:rPr>
        <w:t>Кроме того, выбор процесса или комбинации нескольких процессов будет, наконец, зависеть от других факторов, таких как:</w:t>
      </w:r>
    </w:p>
    <w:p w:rsidR="003C267C" w:rsidRPr="002140EA" w:rsidRDefault="003C267C" w:rsidP="002140EA">
      <w:pPr>
        <w:pStyle w:val="a3"/>
        <w:numPr>
          <w:ilvl w:val="0"/>
          <w:numId w:val="23"/>
        </w:numPr>
        <w:spacing w:line="400" w:lineRule="exact"/>
        <w:jc w:val="both"/>
        <w:rPr>
          <w:rFonts w:cstheme="majorHAnsi"/>
          <w:sz w:val="28"/>
          <w:szCs w:val="28"/>
        </w:rPr>
      </w:pPr>
      <w:r w:rsidRPr="002140EA">
        <w:rPr>
          <w:rFonts w:cstheme="majorHAnsi"/>
          <w:sz w:val="28"/>
          <w:szCs w:val="28"/>
        </w:rPr>
        <w:t>специфика применения, сложность системы;</w:t>
      </w:r>
    </w:p>
    <w:p w:rsidR="003C267C" w:rsidRPr="002140EA" w:rsidRDefault="003C267C" w:rsidP="002140EA">
      <w:pPr>
        <w:pStyle w:val="a3"/>
        <w:numPr>
          <w:ilvl w:val="0"/>
          <w:numId w:val="23"/>
        </w:numPr>
        <w:spacing w:line="400" w:lineRule="exact"/>
        <w:jc w:val="both"/>
        <w:rPr>
          <w:rFonts w:cstheme="majorHAnsi"/>
          <w:sz w:val="28"/>
          <w:szCs w:val="28"/>
        </w:rPr>
      </w:pPr>
      <w:r w:rsidRPr="002140EA">
        <w:rPr>
          <w:rFonts w:cstheme="majorHAnsi"/>
          <w:sz w:val="28"/>
          <w:szCs w:val="28"/>
        </w:rPr>
        <w:t>возможность индустриализации;</w:t>
      </w:r>
    </w:p>
    <w:p w:rsidR="003C267C" w:rsidRPr="002140EA" w:rsidRDefault="003C267C" w:rsidP="002140EA">
      <w:pPr>
        <w:pStyle w:val="a3"/>
        <w:numPr>
          <w:ilvl w:val="0"/>
          <w:numId w:val="23"/>
        </w:numPr>
        <w:spacing w:line="400" w:lineRule="exact"/>
        <w:jc w:val="both"/>
        <w:rPr>
          <w:rFonts w:cstheme="majorHAnsi"/>
          <w:sz w:val="28"/>
          <w:szCs w:val="28"/>
        </w:rPr>
      </w:pPr>
      <w:r w:rsidRPr="002140EA">
        <w:rPr>
          <w:rFonts w:cstheme="majorHAnsi"/>
          <w:sz w:val="28"/>
          <w:szCs w:val="28"/>
        </w:rPr>
        <w:t>анализ затрат/выгод с учетом всех аспектов операции дезактивации, т.</w:t>
      </w:r>
      <w:r w:rsidR="002140EA" w:rsidRPr="002140EA">
        <w:rPr>
          <w:rFonts w:cstheme="majorHAnsi"/>
          <w:sz w:val="28"/>
          <w:szCs w:val="28"/>
        </w:rPr>
        <w:t>е</w:t>
      </w:r>
      <w:r w:rsidRPr="002140EA">
        <w:rPr>
          <w:rFonts w:cstheme="majorHAnsi"/>
          <w:sz w:val="28"/>
          <w:szCs w:val="28"/>
        </w:rPr>
        <w:t xml:space="preserve">. </w:t>
      </w:r>
      <w:r w:rsidR="002140EA" w:rsidRPr="002140EA">
        <w:rPr>
          <w:rFonts w:cstheme="majorHAnsi"/>
          <w:sz w:val="28"/>
          <w:szCs w:val="28"/>
        </w:rPr>
        <w:t>д</w:t>
      </w:r>
      <w:r w:rsidRPr="002140EA">
        <w:rPr>
          <w:rFonts w:cstheme="majorHAnsi"/>
          <w:sz w:val="28"/>
          <w:szCs w:val="28"/>
        </w:rPr>
        <w:t>о захоронения оставшихся радиоактивных отходов.</w:t>
      </w:r>
    </w:p>
    <w:p w:rsidR="003C267C" w:rsidRPr="003C267C" w:rsidRDefault="003C267C" w:rsidP="003C267C">
      <w:pPr>
        <w:spacing w:line="400" w:lineRule="exact"/>
        <w:ind w:firstLine="709"/>
        <w:jc w:val="both"/>
        <w:rPr>
          <w:rFonts w:cstheme="majorHAnsi"/>
          <w:sz w:val="28"/>
          <w:szCs w:val="28"/>
        </w:rPr>
      </w:pPr>
      <w:r w:rsidRPr="003C267C">
        <w:rPr>
          <w:rFonts w:cstheme="majorHAnsi"/>
          <w:sz w:val="28"/>
          <w:szCs w:val="28"/>
        </w:rPr>
        <w:t xml:space="preserve">Решение о том, следует ли приступить к дезактивации и выбранному окончательному процессу, будет зависеть от наилучшего </w:t>
      </w:r>
      <w:r w:rsidR="002140EA">
        <w:rPr>
          <w:rFonts w:cstheme="majorHAnsi"/>
          <w:sz w:val="28"/>
          <w:szCs w:val="28"/>
        </w:rPr>
        <w:t>итогового</w:t>
      </w:r>
      <w:bookmarkStart w:id="0" w:name="_GoBack"/>
      <w:bookmarkEnd w:id="0"/>
      <w:r w:rsidRPr="003C267C">
        <w:rPr>
          <w:rFonts w:cstheme="majorHAnsi"/>
          <w:sz w:val="28"/>
          <w:szCs w:val="28"/>
        </w:rPr>
        <w:t xml:space="preserve"> баланса вышеперечисленных факторов, чтобы минимизировать общее воздействие работ по выводу из эксплуатации на работников, население и окружающую среду при приемлемых затратах.</w:t>
      </w:r>
    </w:p>
    <w:sectPr w:rsidR="003C267C" w:rsidRPr="003C267C">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67C" w:rsidRDefault="003C267C" w:rsidP="002600AD">
      <w:pPr>
        <w:spacing w:line="240" w:lineRule="auto"/>
      </w:pPr>
      <w:r>
        <w:separator/>
      </w:r>
    </w:p>
  </w:endnote>
  <w:endnote w:type="continuationSeparator" w:id="0">
    <w:p w:rsidR="003C267C" w:rsidRDefault="003C267C" w:rsidP="002600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5063812"/>
      <w:docPartObj>
        <w:docPartGallery w:val="Page Numbers (Bottom of Page)"/>
        <w:docPartUnique/>
      </w:docPartObj>
    </w:sdtPr>
    <w:sdtContent>
      <w:p w:rsidR="003C267C" w:rsidRDefault="003C267C">
        <w:pPr>
          <w:pStyle w:val="af9"/>
          <w:jc w:val="center"/>
        </w:pPr>
        <w:r>
          <w:fldChar w:fldCharType="begin"/>
        </w:r>
        <w:r>
          <w:instrText>PAGE   \* MERGEFORMAT</w:instrText>
        </w:r>
        <w:r>
          <w:fldChar w:fldCharType="separate"/>
        </w:r>
        <w:r w:rsidR="002140EA">
          <w:rPr>
            <w:noProof/>
          </w:rPr>
          <w:t>17</w:t>
        </w:r>
        <w:r>
          <w:fldChar w:fldCharType="end"/>
        </w:r>
      </w:p>
    </w:sdtContent>
  </w:sdt>
  <w:p w:rsidR="003C267C" w:rsidRDefault="003C267C">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67C" w:rsidRDefault="003C267C" w:rsidP="002600AD">
      <w:pPr>
        <w:spacing w:line="240" w:lineRule="auto"/>
      </w:pPr>
      <w:r>
        <w:separator/>
      </w:r>
    </w:p>
  </w:footnote>
  <w:footnote w:type="continuationSeparator" w:id="0">
    <w:p w:rsidR="003C267C" w:rsidRDefault="003C267C" w:rsidP="002600A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63116"/>
    <w:multiLevelType w:val="hybridMultilevel"/>
    <w:tmpl w:val="B25613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9A17753"/>
    <w:multiLevelType w:val="hybridMultilevel"/>
    <w:tmpl w:val="EA3ECC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86182D"/>
    <w:multiLevelType w:val="hybridMultilevel"/>
    <w:tmpl w:val="43883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6B3BFB"/>
    <w:multiLevelType w:val="hybridMultilevel"/>
    <w:tmpl w:val="89B2E8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6C2EAA"/>
    <w:multiLevelType w:val="hybridMultilevel"/>
    <w:tmpl w:val="FA24D5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24C5851"/>
    <w:multiLevelType w:val="hybridMultilevel"/>
    <w:tmpl w:val="DCB251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5083BC3"/>
    <w:multiLevelType w:val="hybridMultilevel"/>
    <w:tmpl w:val="C9067C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DA0D57"/>
    <w:multiLevelType w:val="hybridMultilevel"/>
    <w:tmpl w:val="C6844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7735782"/>
    <w:multiLevelType w:val="hybridMultilevel"/>
    <w:tmpl w:val="DE3C32C2"/>
    <w:lvl w:ilvl="0" w:tplc="2CBA5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E9F6C53"/>
    <w:multiLevelType w:val="hybridMultilevel"/>
    <w:tmpl w:val="02E43B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CA4E2B"/>
    <w:multiLevelType w:val="hybridMultilevel"/>
    <w:tmpl w:val="21D44E96"/>
    <w:lvl w:ilvl="0" w:tplc="FFB4560A">
      <w:numFmt w:val="bullet"/>
      <w:lvlText w:val="•"/>
      <w:lvlJc w:val="left"/>
      <w:pPr>
        <w:ind w:left="2123" w:hanging="705"/>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43F4DDB"/>
    <w:multiLevelType w:val="hybridMultilevel"/>
    <w:tmpl w:val="E166C7C8"/>
    <w:lvl w:ilvl="0" w:tplc="D138F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53E74B6"/>
    <w:multiLevelType w:val="hybridMultilevel"/>
    <w:tmpl w:val="F790D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FD0642"/>
    <w:multiLevelType w:val="hybridMultilevel"/>
    <w:tmpl w:val="912CCE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A56539D"/>
    <w:multiLevelType w:val="hybridMultilevel"/>
    <w:tmpl w:val="DEDC3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005AF2"/>
    <w:multiLevelType w:val="hybridMultilevel"/>
    <w:tmpl w:val="79947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E023B8A"/>
    <w:multiLevelType w:val="hybridMultilevel"/>
    <w:tmpl w:val="C15A2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F521439"/>
    <w:multiLevelType w:val="hybridMultilevel"/>
    <w:tmpl w:val="2430AE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F8D7569"/>
    <w:multiLevelType w:val="hybridMultilevel"/>
    <w:tmpl w:val="12EC2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0404CFD"/>
    <w:multiLevelType w:val="hybridMultilevel"/>
    <w:tmpl w:val="1C729EE6"/>
    <w:lvl w:ilvl="0" w:tplc="FFB4560A">
      <w:numFmt w:val="bullet"/>
      <w:lvlText w:val="•"/>
      <w:lvlJc w:val="left"/>
      <w:pPr>
        <w:ind w:left="1414" w:hanging="705"/>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60BE19F1"/>
    <w:multiLevelType w:val="hybridMultilevel"/>
    <w:tmpl w:val="DA5452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DA55A1"/>
    <w:multiLevelType w:val="hybridMultilevel"/>
    <w:tmpl w:val="883015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B7F0ED8"/>
    <w:multiLevelType w:val="hybridMultilevel"/>
    <w:tmpl w:val="2CBEE8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8"/>
  </w:num>
  <w:num w:numId="3">
    <w:abstractNumId w:val="3"/>
  </w:num>
  <w:num w:numId="4">
    <w:abstractNumId w:val="6"/>
  </w:num>
  <w:num w:numId="5">
    <w:abstractNumId w:val="2"/>
  </w:num>
  <w:num w:numId="6">
    <w:abstractNumId w:val="16"/>
  </w:num>
  <w:num w:numId="7">
    <w:abstractNumId w:val="20"/>
  </w:num>
  <w:num w:numId="8">
    <w:abstractNumId w:val="22"/>
  </w:num>
  <w:num w:numId="9">
    <w:abstractNumId w:val="14"/>
  </w:num>
  <w:num w:numId="10">
    <w:abstractNumId w:val="15"/>
  </w:num>
  <w:num w:numId="11">
    <w:abstractNumId w:val="7"/>
  </w:num>
  <w:num w:numId="12">
    <w:abstractNumId w:val="12"/>
  </w:num>
  <w:num w:numId="13">
    <w:abstractNumId w:val="8"/>
  </w:num>
  <w:num w:numId="14">
    <w:abstractNumId w:val="11"/>
  </w:num>
  <w:num w:numId="15">
    <w:abstractNumId w:val="9"/>
  </w:num>
  <w:num w:numId="16">
    <w:abstractNumId w:val="21"/>
  </w:num>
  <w:num w:numId="17">
    <w:abstractNumId w:val="4"/>
  </w:num>
  <w:num w:numId="18">
    <w:abstractNumId w:val="19"/>
  </w:num>
  <w:num w:numId="19">
    <w:abstractNumId w:val="10"/>
  </w:num>
  <w:num w:numId="20">
    <w:abstractNumId w:val="13"/>
  </w:num>
  <w:num w:numId="21">
    <w:abstractNumId w:val="0"/>
  </w:num>
  <w:num w:numId="22">
    <w:abstractNumId w:val="17"/>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DD2"/>
    <w:rsid w:val="00065DF2"/>
    <w:rsid w:val="0006668F"/>
    <w:rsid w:val="00074063"/>
    <w:rsid w:val="00083D72"/>
    <w:rsid w:val="00093AD0"/>
    <w:rsid w:val="000C6FDD"/>
    <w:rsid w:val="000C7A0F"/>
    <w:rsid w:val="000E348A"/>
    <w:rsid w:val="000E7A73"/>
    <w:rsid w:val="00100564"/>
    <w:rsid w:val="00127B86"/>
    <w:rsid w:val="0014057C"/>
    <w:rsid w:val="0015428C"/>
    <w:rsid w:val="00182042"/>
    <w:rsid w:val="00190D61"/>
    <w:rsid w:val="00191336"/>
    <w:rsid w:val="001B0B4A"/>
    <w:rsid w:val="001E7DC5"/>
    <w:rsid w:val="001F4F30"/>
    <w:rsid w:val="002034D5"/>
    <w:rsid w:val="002140EA"/>
    <w:rsid w:val="00233061"/>
    <w:rsid w:val="00237C95"/>
    <w:rsid w:val="00243EFB"/>
    <w:rsid w:val="00247F04"/>
    <w:rsid w:val="002600AD"/>
    <w:rsid w:val="00262804"/>
    <w:rsid w:val="00272BF9"/>
    <w:rsid w:val="00290582"/>
    <w:rsid w:val="002A05A6"/>
    <w:rsid w:val="002A78FE"/>
    <w:rsid w:val="002C5406"/>
    <w:rsid w:val="002C5CFD"/>
    <w:rsid w:val="002F2F59"/>
    <w:rsid w:val="00314AD1"/>
    <w:rsid w:val="003172E3"/>
    <w:rsid w:val="0036609A"/>
    <w:rsid w:val="00366C7F"/>
    <w:rsid w:val="00370084"/>
    <w:rsid w:val="00382910"/>
    <w:rsid w:val="00386942"/>
    <w:rsid w:val="003926D2"/>
    <w:rsid w:val="00393AB7"/>
    <w:rsid w:val="003C267C"/>
    <w:rsid w:val="003C3311"/>
    <w:rsid w:val="003C54CB"/>
    <w:rsid w:val="003D7C3D"/>
    <w:rsid w:val="003F5F29"/>
    <w:rsid w:val="003F632D"/>
    <w:rsid w:val="004852A3"/>
    <w:rsid w:val="00497138"/>
    <w:rsid w:val="004A530B"/>
    <w:rsid w:val="004E3319"/>
    <w:rsid w:val="004F277D"/>
    <w:rsid w:val="004F5DB0"/>
    <w:rsid w:val="005036AB"/>
    <w:rsid w:val="00517A21"/>
    <w:rsid w:val="00527F9E"/>
    <w:rsid w:val="0053667B"/>
    <w:rsid w:val="005504D4"/>
    <w:rsid w:val="00555368"/>
    <w:rsid w:val="00556CE3"/>
    <w:rsid w:val="0057078D"/>
    <w:rsid w:val="005A398F"/>
    <w:rsid w:val="005E2D26"/>
    <w:rsid w:val="005E43FA"/>
    <w:rsid w:val="00612645"/>
    <w:rsid w:val="00661984"/>
    <w:rsid w:val="00681DC6"/>
    <w:rsid w:val="006D12A4"/>
    <w:rsid w:val="00715749"/>
    <w:rsid w:val="00726921"/>
    <w:rsid w:val="00734B03"/>
    <w:rsid w:val="007360E7"/>
    <w:rsid w:val="00751A2C"/>
    <w:rsid w:val="00760CBF"/>
    <w:rsid w:val="00780C12"/>
    <w:rsid w:val="007972C7"/>
    <w:rsid w:val="007E27FB"/>
    <w:rsid w:val="00814A5F"/>
    <w:rsid w:val="00830283"/>
    <w:rsid w:val="0087416A"/>
    <w:rsid w:val="00885C43"/>
    <w:rsid w:val="008B6DA7"/>
    <w:rsid w:val="008D3CEB"/>
    <w:rsid w:val="008E6F20"/>
    <w:rsid w:val="00912A20"/>
    <w:rsid w:val="00924013"/>
    <w:rsid w:val="00931619"/>
    <w:rsid w:val="009707A1"/>
    <w:rsid w:val="0097702E"/>
    <w:rsid w:val="009804E0"/>
    <w:rsid w:val="009A4C28"/>
    <w:rsid w:val="009B3DA2"/>
    <w:rsid w:val="009B675B"/>
    <w:rsid w:val="009D013F"/>
    <w:rsid w:val="009F3E01"/>
    <w:rsid w:val="00A223B3"/>
    <w:rsid w:val="00A26CD4"/>
    <w:rsid w:val="00A34F46"/>
    <w:rsid w:val="00A36728"/>
    <w:rsid w:val="00A455DD"/>
    <w:rsid w:val="00A5118A"/>
    <w:rsid w:val="00A977AC"/>
    <w:rsid w:val="00AA7AE9"/>
    <w:rsid w:val="00AB2973"/>
    <w:rsid w:val="00AE31CA"/>
    <w:rsid w:val="00AF661C"/>
    <w:rsid w:val="00B12D78"/>
    <w:rsid w:val="00B401F5"/>
    <w:rsid w:val="00B54106"/>
    <w:rsid w:val="00B75D69"/>
    <w:rsid w:val="00BA036B"/>
    <w:rsid w:val="00BC2C61"/>
    <w:rsid w:val="00BD17AF"/>
    <w:rsid w:val="00C21EC4"/>
    <w:rsid w:val="00C23071"/>
    <w:rsid w:val="00CA0DEE"/>
    <w:rsid w:val="00CB6CF6"/>
    <w:rsid w:val="00CB6D44"/>
    <w:rsid w:val="00CC5649"/>
    <w:rsid w:val="00CD55AE"/>
    <w:rsid w:val="00CE140A"/>
    <w:rsid w:val="00CE5580"/>
    <w:rsid w:val="00CF1157"/>
    <w:rsid w:val="00D17B37"/>
    <w:rsid w:val="00D240BD"/>
    <w:rsid w:val="00D321C5"/>
    <w:rsid w:val="00D32B6F"/>
    <w:rsid w:val="00D40681"/>
    <w:rsid w:val="00D40A03"/>
    <w:rsid w:val="00D566A4"/>
    <w:rsid w:val="00D64234"/>
    <w:rsid w:val="00DC123F"/>
    <w:rsid w:val="00E04D8B"/>
    <w:rsid w:val="00E1227E"/>
    <w:rsid w:val="00E134F6"/>
    <w:rsid w:val="00E47F28"/>
    <w:rsid w:val="00E62424"/>
    <w:rsid w:val="00E973EF"/>
    <w:rsid w:val="00EA4EA7"/>
    <w:rsid w:val="00ED05C5"/>
    <w:rsid w:val="00ED1228"/>
    <w:rsid w:val="00ED31FE"/>
    <w:rsid w:val="00ED54BB"/>
    <w:rsid w:val="00ED66C0"/>
    <w:rsid w:val="00EE0DD2"/>
    <w:rsid w:val="00EE176E"/>
    <w:rsid w:val="00EF721F"/>
    <w:rsid w:val="00F24313"/>
    <w:rsid w:val="00F5753F"/>
    <w:rsid w:val="00F74292"/>
    <w:rsid w:val="00F8501E"/>
    <w:rsid w:val="00FB7B76"/>
    <w:rsid w:val="00FE2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DF0B2-4179-4B71-9050-79384911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EastAsia" w:hAnsiTheme="majorHAnsi" w:cstheme="minorBidi"/>
        <w:sz w:val="22"/>
        <w:szCs w:val="22"/>
        <w:lang w:val="ru-RU"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DA2"/>
  </w:style>
  <w:style w:type="paragraph" w:styleId="1">
    <w:name w:val="heading 1"/>
    <w:basedOn w:val="a"/>
    <w:next w:val="a"/>
    <w:link w:val="10"/>
    <w:uiPriority w:val="9"/>
    <w:qFormat/>
    <w:rsid w:val="00A34F46"/>
    <w:pPr>
      <w:keepNext/>
      <w:keepLines/>
      <w:spacing w:before="240"/>
      <w:outlineLvl w:val="0"/>
    </w:pPr>
    <w:rPr>
      <w:rFonts w:eastAsiaTheme="majorEastAsia" w:cstheme="majorBidi"/>
      <w:color w:val="262626" w:themeColor="text1" w:themeTint="D9"/>
      <w:sz w:val="32"/>
      <w:szCs w:val="32"/>
    </w:rPr>
  </w:style>
  <w:style w:type="paragraph" w:styleId="2">
    <w:name w:val="heading 2"/>
    <w:basedOn w:val="a"/>
    <w:next w:val="a"/>
    <w:link w:val="20"/>
    <w:uiPriority w:val="9"/>
    <w:semiHidden/>
    <w:unhideWhenUsed/>
    <w:qFormat/>
    <w:rsid w:val="00A34F46"/>
    <w:pPr>
      <w:keepNext/>
      <w:keepLines/>
      <w:spacing w:before="40"/>
      <w:outlineLvl w:val="1"/>
    </w:pPr>
    <w:rPr>
      <w:rFonts w:eastAsiaTheme="majorEastAsia" w:cstheme="majorBidi"/>
      <w:color w:val="262626" w:themeColor="text1" w:themeTint="D9"/>
      <w:sz w:val="28"/>
      <w:szCs w:val="28"/>
    </w:rPr>
  </w:style>
  <w:style w:type="paragraph" w:styleId="3">
    <w:name w:val="heading 3"/>
    <w:basedOn w:val="a"/>
    <w:next w:val="a"/>
    <w:link w:val="30"/>
    <w:uiPriority w:val="9"/>
    <w:unhideWhenUsed/>
    <w:qFormat/>
    <w:rsid w:val="00A34F46"/>
    <w:pPr>
      <w:keepNext/>
      <w:keepLines/>
      <w:spacing w:before="40"/>
      <w:outlineLvl w:val="2"/>
    </w:pPr>
    <w:rPr>
      <w:rFonts w:eastAsiaTheme="majorEastAsia" w:cstheme="majorBidi"/>
      <w:color w:val="0D0D0D" w:themeColor="text1" w:themeTint="F2"/>
      <w:sz w:val="24"/>
      <w:szCs w:val="24"/>
    </w:rPr>
  </w:style>
  <w:style w:type="paragraph" w:styleId="4">
    <w:name w:val="heading 4"/>
    <w:basedOn w:val="a"/>
    <w:next w:val="a"/>
    <w:link w:val="40"/>
    <w:uiPriority w:val="9"/>
    <w:unhideWhenUsed/>
    <w:qFormat/>
    <w:rsid w:val="00A34F46"/>
    <w:pPr>
      <w:keepNext/>
      <w:keepLines/>
      <w:spacing w:before="40"/>
      <w:outlineLvl w:val="3"/>
    </w:pPr>
    <w:rPr>
      <w:rFonts w:eastAsiaTheme="majorEastAsia" w:cstheme="majorBidi"/>
      <w:i/>
      <w:iCs/>
      <w:color w:val="404040" w:themeColor="text1" w:themeTint="BF"/>
    </w:rPr>
  </w:style>
  <w:style w:type="paragraph" w:styleId="5">
    <w:name w:val="heading 5"/>
    <w:basedOn w:val="a"/>
    <w:next w:val="a"/>
    <w:link w:val="50"/>
    <w:uiPriority w:val="9"/>
    <w:semiHidden/>
    <w:unhideWhenUsed/>
    <w:qFormat/>
    <w:rsid w:val="00A34F46"/>
    <w:pPr>
      <w:keepNext/>
      <w:keepLines/>
      <w:spacing w:before="40"/>
      <w:outlineLvl w:val="4"/>
    </w:pPr>
    <w:rPr>
      <w:rFonts w:eastAsiaTheme="majorEastAsia" w:cstheme="majorBidi"/>
      <w:color w:val="404040" w:themeColor="text1" w:themeTint="BF"/>
    </w:rPr>
  </w:style>
  <w:style w:type="paragraph" w:styleId="6">
    <w:name w:val="heading 6"/>
    <w:basedOn w:val="a"/>
    <w:next w:val="a"/>
    <w:link w:val="60"/>
    <w:uiPriority w:val="9"/>
    <w:semiHidden/>
    <w:unhideWhenUsed/>
    <w:qFormat/>
    <w:rsid w:val="00A34F46"/>
    <w:pPr>
      <w:keepNext/>
      <w:keepLines/>
      <w:spacing w:before="40"/>
      <w:outlineLvl w:val="5"/>
    </w:pPr>
    <w:rPr>
      <w:rFonts w:eastAsiaTheme="majorEastAsia" w:cstheme="majorBidi"/>
    </w:rPr>
  </w:style>
  <w:style w:type="paragraph" w:styleId="7">
    <w:name w:val="heading 7"/>
    <w:basedOn w:val="a"/>
    <w:next w:val="a"/>
    <w:link w:val="70"/>
    <w:uiPriority w:val="9"/>
    <w:semiHidden/>
    <w:unhideWhenUsed/>
    <w:qFormat/>
    <w:rsid w:val="00A34F46"/>
    <w:pPr>
      <w:keepNext/>
      <w:keepLines/>
      <w:spacing w:before="40"/>
      <w:outlineLvl w:val="6"/>
    </w:pPr>
    <w:rPr>
      <w:rFonts w:eastAsiaTheme="majorEastAsia" w:cstheme="majorBidi"/>
      <w:i/>
      <w:iCs/>
    </w:rPr>
  </w:style>
  <w:style w:type="paragraph" w:styleId="8">
    <w:name w:val="heading 8"/>
    <w:basedOn w:val="a"/>
    <w:next w:val="a"/>
    <w:link w:val="80"/>
    <w:uiPriority w:val="9"/>
    <w:semiHidden/>
    <w:unhideWhenUsed/>
    <w:qFormat/>
    <w:rsid w:val="00A34F46"/>
    <w:pPr>
      <w:keepNext/>
      <w:keepLines/>
      <w:spacing w:before="40"/>
      <w:outlineLvl w:val="7"/>
    </w:pPr>
    <w:rPr>
      <w:rFonts w:eastAsiaTheme="majorEastAsia" w:cstheme="majorBidi"/>
      <w:color w:val="262626" w:themeColor="text1" w:themeTint="D9"/>
      <w:sz w:val="21"/>
      <w:szCs w:val="21"/>
    </w:rPr>
  </w:style>
  <w:style w:type="paragraph" w:styleId="9">
    <w:name w:val="heading 9"/>
    <w:basedOn w:val="a"/>
    <w:next w:val="a"/>
    <w:link w:val="90"/>
    <w:uiPriority w:val="9"/>
    <w:semiHidden/>
    <w:unhideWhenUsed/>
    <w:qFormat/>
    <w:rsid w:val="00A34F46"/>
    <w:pPr>
      <w:keepNext/>
      <w:keepLines/>
      <w:spacing w:before="40"/>
      <w:outlineLvl w:val="8"/>
    </w:pPr>
    <w:rPr>
      <w:rFonts w:eastAsiaTheme="majorEastAsia"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17AF"/>
    <w:pPr>
      <w:ind w:left="720"/>
      <w:contextualSpacing/>
    </w:pPr>
  </w:style>
  <w:style w:type="character" w:customStyle="1" w:styleId="10">
    <w:name w:val="Заголовок 1 Знак"/>
    <w:basedOn w:val="a0"/>
    <w:link w:val="1"/>
    <w:uiPriority w:val="9"/>
    <w:rsid w:val="00A34F46"/>
    <w:rPr>
      <w:rFonts w:asciiTheme="majorHAnsi" w:eastAsiaTheme="majorEastAsia" w:hAnsiTheme="majorHAnsi" w:cstheme="majorBidi"/>
      <w:color w:val="262626" w:themeColor="text1" w:themeTint="D9"/>
      <w:sz w:val="32"/>
      <w:szCs w:val="32"/>
    </w:rPr>
  </w:style>
  <w:style w:type="character" w:customStyle="1" w:styleId="20">
    <w:name w:val="Заголовок 2 Знак"/>
    <w:basedOn w:val="a0"/>
    <w:link w:val="2"/>
    <w:uiPriority w:val="9"/>
    <w:semiHidden/>
    <w:rsid w:val="00A34F46"/>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rsid w:val="00A34F46"/>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rsid w:val="00A34F46"/>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A34F46"/>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A34F46"/>
    <w:rPr>
      <w:rFonts w:asciiTheme="majorHAnsi" w:eastAsiaTheme="majorEastAsia" w:hAnsiTheme="majorHAnsi" w:cstheme="majorBidi"/>
    </w:rPr>
  </w:style>
  <w:style w:type="character" w:customStyle="1" w:styleId="70">
    <w:name w:val="Заголовок 7 Знак"/>
    <w:basedOn w:val="a0"/>
    <w:link w:val="7"/>
    <w:uiPriority w:val="9"/>
    <w:semiHidden/>
    <w:rsid w:val="00A34F46"/>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A34F46"/>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A34F46"/>
    <w:rPr>
      <w:rFonts w:asciiTheme="majorHAnsi" w:eastAsiaTheme="majorEastAsia" w:hAnsiTheme="majorHAnsi" w:cstheme="majorBidi"/>
      <w:i/>
      <w:iCs/>
      <w:color w:val="262626" w:themeColor="text1" w:themeTint="D9"/>
      <w:sz w:val="21"/>
      <w:szCs w:val="21"/>
    </w:rPr>
  </w:style>
  <w:style w:type="paragraph" w:styleId="a4">
    <w:name w:val="caption"/>
    <w:basedOn w:val="a"/>
    <w:next w:val="a"/>
    <w:uiPriority w:val="35"/>
    <w:semiHidden/>
    <w:unhideWhenUsed/>
    <w:qFormat/>
    <w:rsid w:val="00A34F46"/>
    <w:pPr>
      <w:spacing w:after="200" w:line="240" w:lineRule="auto"/>
    </w:pPr>
    <w:rPr>
      <w:i/>
      <w:iCs/>
      <w:color w:val="44546A" w:themeColor="text2"/>
      <w:sz w:val="18"/>
      <w:szCs w:val="18"/>
    </w:rPr>
  </w:style>
  <w:style w:type="paragraph" w:styleId="a5">
    <w:name w:val="Title"/>
    <w:basedOn w:val="a"/>
    <w:next w:val="a"/>
    <w:link w:val="a6"/>
    <w:uiPriority w:val="10"/>
    <w:qFormat/>
    <w:rsid w:val="00A34F46"/>
    <w:pPr>
      <w:spacing w:line="240" w:lineRule="auto"/>
      <w:contextualSpacing/>
    </w:pPr>
    <w:rPr>
      <w:rFonts w:eastAsiaTheme="majorEastAsia" w:cstheme="majorBidi"/>
      <w:spacing w:val="-10"/>
      <w:sz w:val="56"/>
      <w:szCs w:val="56"/>
    </w:rPr>
  </w:style>
  <w:style w:type="character" w:customStyle="1" w:styleId="a6">
    <w:name w:val="Название Знак"/>
    <w:basedOn w:val="a0"/>
    <w:link w:val="a5"/>
    <w:uiPriority w:val="10"/>
    <w:rsid w:val="00A34F46"/>
    <w:rPr>
      <w:rFonts w:asciiTheme="majorHAnsi" w:eastAsiaTheme="majorEastAsia" w:hAnsiTheme="majorHAnsi" w:cstheme="majorBidi"/>
      <w:spacing w:val="-10"/>
      <w:sz w:val="56"/>
      <w:szCs w:val="56"/>
    </w:rPr>
  </w:style>
  <w:style w:type="paragraph" w:styleId="a7">
    <w:name w:val="Subtitle"/>
    <w:basedOn w:val="a"/>
    <w:next w:val="a"/>
    <w:link w:val="a8"/>
    <w:uiPriority w:val="11"/>
    <w:qFormat/>
    <w:rsid w:val="00A34F46"/>
    <w:pPr>
      <w:numPr>
        <w:ilvl w:val="1"/>
      </w:numPr>
    </w:pPr>
    <w:rPr>
      <w:color w:val="5A5A5A" w:themeColor="text1" w:themeTint="A5"/>
      <w:spacing w:val="15"/>
    </w:rPr>
  </w:style>
  <w:style w:type="character" w:customStyle="1" w:styleId="a8">
    <w:name w:val="Подзаголовок Знак"/>
    <w:basedOn w:val="a0"/>
    <w:link w:val="a7"/>
    <w:uiPriority w:val="11"/>
    <w:rsid w:val="00A34F46"/>
    <w:rPr>
      <w:color w:val="5A5A5A" w:themeColor="text1" w:themeTint="A5"/>
      <w:spacing w:val="15"/>
    </w:rPr>
  </w:style>
  <w:style w:type="character" w:styleId="a9">
    <w:name w:val="Strong"/>
    <w:basedOn w:val="a0"/>
    <w:uiPriority w:val="22"/>
    <w:qFormat/>
    <w:rsid w:val="00A34F46"/>
    <w:rPr>
      <w:b/>
      <w:bCs/>
      <w:color w:val="auto"/>
    </w:rPr>
  </w:style>
  <w:style w:type="character" w:styleId="aa">
    <w:name w:val="Emphasis"/>
    <w:basedOn w:val="a0"/>
    <w:uiPriority w:val="20"/>
    <w:qFormat/>
    <w:rsid w:val="00A34F46"/>
    <w:rPr>
      <w:i/>
      <w:iCs/>
      <w:color w:val="auto"/>
    </w:rPr>
  </w:style>
  <w:style w:type="paragraph" w:styleId="ab">
    <w:name w:val="No Spacing"/>
    <w:uiPriority w:val="1"/>
    <w:qFormat/>
    <w:rsid w:val="00A34F46"/>
    <w:pPr>
      <w:spacing w:line="240" w:lineRule="auto"/>
    </w:pPr>
  </w:style>
  <w:style w:type="paragraph" w:styleId="21">
    <w:name w:val="Quote"/>
    <w:basedOn w:val="a"/>
    <w:next w:val="a"/>
    <w:link w:val="22"/>
    <w:uiPriority w:val="29"/>
    <w:qFormat/>
    <w:rsid w:val="00A34F46"/>
    <w:pPr>
      <w:spacing w:before="200"/>
      <w:ind w:left="864" w:right="864"/>
    </w:pPr>
    <w:rPr>
      <w:i/>
      <w:iCs/>
      <w:color w:val="404040" w:themeColor="text1" w:themeTint="BF"/>
    </w:rPr>
  </w:style>
  <w:style w:type="character" w:customStyle="1" w:styleId="22">
    <w:name w:val="Цитата 2 Знак"/>
    <w:basedOn w:val="a0"/>
    <w:link w:val="21"/>
    <w:uiPriority w:val="29"/>
    <w:rsid w:val="00A34F46"/>
    <w:rPr>
      <w:i/>
      <w:iCs/>
      <w:color w:val="404040" w:themeColor="text1" w:themeTint="BF"/>
    </w:rPr>
  </w:style>
  <w:style w:type="paragraph" w:styleId="ac">
    <w:name w:val="Intense Quote"/>
    <w:basedOn w:val="a"/>
    <w:next w:val="a"/>
    <w:link w:val="ad"/>
    <w:uiPriority w:val="30"/>
    <w:qFormat/>
    <w:rsid w:val="00A34F4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d">
    <w:name w:val="Выделенная цитата Знак"/>
    <w:basedOn w:val="a0"/>
    <w:link w:val="ac"/>
    <w:uiPriority w:val="30"/>
    <w:rsid w:val="00A34F46"/>
    <w:rPr>
      <w:i/>
      <w:iCs/>
      <w:color w:val="404040" w:themeColor="text1" w:themeTint="BF"/>
    </w:rPr>
  </w:style>
  <w:style w:type="character" w:styleId="ae">
    <w:name w:val="Subtle Emphasis"/>
    <w:basedOn w:val="a0"/>
    <w:uiPriority w:val="19"/>
    <w:qFormat/>
    <w:rsid w:val="00A34F46"/>
    <w:rPr>
      <w:i/>
      <w:iCs/>
      <w:color w:val="404040" w:themeColor="text1" w:themeTint="BF"/>
    </w:rPr>
  </w:style>
  <w:style w:type="character" w:styleId="af">
    <w:name w:val="Intense Emphasis"/>
    <w:basedOn w:val="a0"/>
    <w:uiPriority w:val="21"/>
    <w:qFormat/>
    <w:rsid w:val="00A34F46"/>
    <w:rPr>
      <w:b/>
      <w:bCs/>
      <w:i/>
      <w:iCs/>
      <w:color w:val="auto"/>
    </w:rPr>
  </w:style>
  <w:style w:type="character" w:styleId="af0">
    <w:name w:val="Subtle Reference"/>
    <w:basedOn w:val="a0"/>
    <w:uiPriority w:val="31"/>
    <w:qFormat/>
    <w:rsid w:val="00A34F46"/>
    <w:rPr>
      <w:smallCaps/>
      <w:color w:val="404040" w:themeColor="text1" w:themeTint="BF"/>
    </w:rPr>
  </w:style>
  <w:style w:type="character" w:styleId="af1">
    <w:name w:val="Intense Reference"/>
    <w:basedOn w:val="a0"/>
    <w:uiPriority w:val="32"/>
    <w:qFormat/>
    <w:rsid w:val="00A34F46"/>
    <w:rPr>
      <w:b/>
      <w:bCs/>
      <w:smallCaps/>
      <w:color w:val="404040" w:themeColor="text1" w:themeTint="BF"/>
      <w:spacing w:val="5"/>
    </w:rPr>
  </w:style>
  <w:style w:type="character" w:styleId="af2">
    <w:name w:val="Book Title"/>
    <w:basedOn w:val="a0"/>
    <w:uiPriority w:val="33"/>
    <w:qFormat/>
    <w:rsid w:val="00A34F46"/>
    <w:rPr>
      <w:b/>
      <w:bCs/>
      <w:i/>
      <w:iCs/>
      <w:spacing w:val="5"/>
    </w:rPr>
  </w:style>
  <w:style w:type="paragraph" w:styleId="af3">
    <w:name w:val="TOC Heading"/>
    <w:basedOn w:val="1"/>
    <w:next w:val="a"/>
    <w:uiPriority w:val="39"/>
    <w:semiHidden/>
    <w:unhideWhenUsed/>
    <w:qFormat/>
    <w:rsid w:val="00A34F46"/>
    <w:pPr>
      <w:outlineLvl w:val="9"/>
    </w:pPr>
  </w:style>
  <w:style w:type="paragraph" w:styleId="af4">
    <w:name w:val="Balloon Text"/>
    <w:basedOn w:val="a"/>
    <w:link w:val="af5"/>
    <w:uiPriority w:val="99"/>
    <w:semiHidden/>
    <w:unhideWhenUsed/>
    <w:rsid w:val="009B3DA2"/>
    <w:pPr>
      <w:spacing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9B3DA2"/>
    <w:rPr>
      <w:rFonts w:ascii="Segoe UI" w:hAnsi="Segoe UI" w:cs="Segoe UI"/>
      <w:sz w:val="18"/>
      <w:szCs w:val="18"/>
    </w:rPr>
  </w:style>
  <w:style w:type="table" w:styleId="af6">
    <w:name w:val="Table Grid"/>
    <w:basedOn w:val="a1"/>
    <w:uiPriority w:val="59"/>
    <w:rsid w:val="000E348A"/>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600AD"/>
    <w:pPr>
      <w:tabs>
        <w:tab w:val="center" w:pos="4677"/>
        <w:tab w:val="right" w:pos="9355"/>
      </w:tabs>
      <w:spacing w:line="240" w:lineRule="auto"/>
    </w:pPr>
  </w:style>
  <w:style w:type="character" w:customStyle="1" w:styleId="af8">
    <w:name w:val="Верхний колонтитул Знак"/>
    <w:basedOn w:val="a0"/>
    <w:link w:val="af7"/>
    <w:uiPriority w:val="99"/>
    <w:rsid w:val="002600AD"/>
  </w:style>
  <w:style w:type="paragraph" w:styleId="af9">
    <w:name w:val="footer"/>
    <w:basedOn w:val="a"/>
    <w:link w:val="afa"/>
    <w:uiPriority w:val="99"/>
    <w:unhideWhenUsed/>
    <w:rsid w:val="002600AD"/>
    <w:pPr>
      <w:tabs>
        <w:tab w:val="center" w:pos="4677"/>
        <w:tab w:val="right" w:pos="9355"/>
      </w:tabs>
      <w:spacing w:line="240" w:lineRule="auto"/>
    </w:pPr>
  </w:style>
  <w:style w:type="character" w:customStyle="1" w:styleId="afa">
    <w:name w:val="Нижний колонтитул Знак"/>
    <w:basedOn w:val="a0"/>
    <w:link w:val="af9"/>
    <w:uiPriority w:val="99"/>
    <w:rsid w:val="00260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194942">
      <w:bodyDiv w:val="1"/>
      <w:marLeft w:val="0"/>
      <w:marRight w:val="0"/>
      <w:marTop w:val="0"/>
      <w:marBottom w:val="0"/>
      <w:divBdr>
        <w:top w:val="none" w:sz="0" w:space="0" w:color="auto"/>
        <w:left w:val="none" w:sz="0" w:space="0" w:color="auto"/>
        <w:bottom w:val="none" w:sz="0" w:space="0" w:color="auto"/>
        <w:right w:val="none" w:sz="0" w:space="0" w:color="auto"/>
      </w:divBdr>
      <w:divsChild>
        <w:div w:id="1658682078">
          <w:marLeft w:val="0"/>
          <w:marRight w:val="0"/>
          <w:marTop w:val="0"/>
          <w:marBottom w:val="0"/>
          <w:divBdr>
            <w:top w:val="none" w:sz="0" w:space="0" w:color="auto"/>
            <w:left w:val="none" w:sz="0" w:space="0" w:color="auto"/>
            <w:bottom w:val="none" w:sz="0" w:space="0" w:color="auto"/>
            <w:right w:val="none" w:sz="0" w:space="0" w:color="auto"/>
          </w:divBdr>
          <w:divsChild>
            <w:div w:id="2004046336">
              <w:marLeft w:val="0"/>
              <w:marRight w:val="0"/>
              <w:marTop w:val="0"/>
              <w:marBottom w:val="0"/>
              <w:divBdr>
                <w:top w:val="none" w:sz="0" w:space="0" w:color="auto"/>
                <w:left w:val="none" w:sz="0" w:space="0" w:color="auto"/>
                <w:bottom w:val="none" w:sz="0" w:space="0" w:color="auto"/>
                <w:right w:val="none" w:sz="0" w:space="0" w:color="auto"/>
              </w:divBdr>
              <w:divsChild>
                <w:div w:id="2058815638">
                  <w:marLeft w:val="0"/>
                  <w:marRight w:val="0"/>
                  <w:marTop w:val="0"/>
                  <w:marBottom w:val="0"/>
                  <w:divBdr>
                    <w:top w:val="none" w:sz="0" w:space="0" w:color="auto"/>
                    <w:left w:val="none" w:sz="0" w:space="0" w:color="auto"/>
                    <w:bottom w:val="none" w:sz="0" w:space="0" w:color="auto"/>
                    <w:right w:val="none" w:sz="0" w:space="0" w:color="auto"/>
                  </w:divBdr>
                </w:div>
              </w:divsChild>
            </w:div>
            <w:div w:id="363874158">
              <w:marLeft w:val="0"/>
              <w:marRight w:val="0"/>
              <w:marTop w:val="0"/>
              <w:marBottom w:val="0"/>
              <w:divBdr>
                <w:top w:val="none" w:sz="0" w:space="0" w:color="auto"/>
                <w:left w:val="none" w:sz="0" w:space="0" w:color="auto"/>
                <w:bottom w:val="none" w:sz="0" w:space="0" w:color="auto"/>
                <w:right w:val="none" w:sz="0" w:space="0" w:color="auto"/>
              </w:divBdr>
              <w:divsChild>
                <w:div w:id="1958902883">
                  <w:marLeft w:val="0"/>
                  <w:marRight w:val="0"/>
                  <w:marTop w:val="0"/>
                  <w:marBottom w:val="0"/>
                  <w:divBdr>
                    <w:top w:val="none" w:sz="0" w:space="0" w:color="auto"/>
                    <w:left w:val="none" w:sz="0" w:space="0" w:color="auto"/>
                    <w:bottom w:val="none" w:sz="0" w:space="0" w:color="auto"/>
                    <w:right w:val="none" w:sz="0" w:space="0" w:color="auto"/>
                  </w:divBdr>
                  <w:divsChild>
                    <w:div w:id="1639145091">
                      <w:marLeft w:val="0"/>
                      <w:marRight w:val="0"/>
                      <w:marTop w:val="0"/>
                      <w:marBottom w:val="0"/>
                      <w:divBdr>
                        <w:top w:val="none" w:sz="0" w:space="0" w:color="auto"/>
                        <w:left w:val="none" w:sz="0" w:space="0" w:color="auto"/>
                        <w:bottom w:val="none" w:sz="0" w:space="0" w:color="auto"/>
                        <w:right w:val="none" w:sz="0" w:space="0" w:color="auto"/>
                      </w:divBdr>
                      <w:divsChild>
                        <w:div w:id="1874491414">
                          <w:marLeft w:val="0"/>
                          <w:marRight w:val="0"/>
                          <w:marTop w:val="0"/>
                          <w:marBottom w:val="0"/>
                          <w:divBdr>
                            <w:top w:val="none" w:sz="0" w:space="0" w:color="auto"/>
                            <w:left w:val="none" w:sz="0" w:space="0" w:color="auto"/>
                            <w:bottom w:val="none" w:sz="0" w:space="0" w:color="auto"/>
                            <w:right w:val="none" w:sz="0" w:space="0" w:color="auto"/>
                          </w:divBdr>
                        </w:div>
                        <w:div w:id="1100754159">
                          <w:marLeft w:val="0"/>
                          <w:marRight w:val="0"/>
                          <w:marTop w:val="0"/>
                          <w:marBottom w:val="0"/>
                          <w:divBdr>
                            <w:top w:val="none" w:sz="0" w:space="0" w:color="auto"/>
                            <w:left w:val="none" w:sz="0" w:space="0" w:color="auto"/>
                            <w:bottom w:val="none" w:sz="0" w:space="0" w:color="auto"/>
                            <w:right w:val="none" w:sz="0" w:space="0" w:color="auto"/>
                          </w:divBdr>
                          <w:divsChild>
                            <w:div w:id="13073098">
                              <w:marLeft w:val="0"/>
                              <w:marRight w:val="300"/>
                              <w:marTop w:val="180"/>
                              <w:marBottom w:val="0"/>
                              <w:divBdr>
                                <w:top w:val="none" w:sz="0" w:space="0" w:color="auto"/>
                                <w:left w:val="none" w:sz="0" w:space="0" w:color="auto"/>
                                <w:bottom w:val="none" w:sz="0" w:space="0" w:color="auto"/>
                                <w:right w:val="none" w:sz="0" w:space="0" w:color="auto"/>
                              </w:divBdr>
                              <w:divsChild>
                                <w:div w:id="2071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124911">
          <w:marLeft w:val="0"/>
          <w:marRight w:val="0"/>
          <w:marTop w:val="0"/>
          <w:marBottom w:val="0"/>
          <w:divBdr>
            <w:top w:val="none" w:sz="0" w:space="0" w:color="auto"/>
            <w:left w:val="none" w:sz="0" w:space="0" w:color="auto"/>
            <w:bottom w:val="none" w:sz="0" w:space="0" w:color="auto"/>
            <w:right w:val="none" w:sz="0" w:space="0" w:color="auto"/>
          </w:divBdr>
          <w:divsChild>
            <w:div w:id="1720977886">
              <w:marLeft w:val="0"/>
              <w:marRight w:val="0"/>
              <w:marTop w:val="0"/>
              <w:marBottom w:val="0"/>
              <w:divBdr>
                <w:top w:val="none" w:sz="0" w:space="0" w:color="auto"/>
                <w:left w:val="none" w:sz="0" w:space="0" w:color="auto"/>
                <w:bottom w:val="none" w:sz="0" w:space="0" w:color="auto"/>
                <w:right w:val="none" w:sz="0" w:space="0" w:color="auto"/>
              </w:divBdr>
              <w:divsChild>
                <w:div w:id="1021322735">
                  <w:marLeft w:val="0"/>
                  <w:marRight w:val="0"/>
                  <w:marTop w:val="0"/>
                  <w:marBottom w:val="0"/>
                  <w:divBdr>
                    <w:top w:val="none" w:sz="0" w:space="0" w:color="auto"/>
                    <w:left w:val="none" w:sz="0" w:space="0" w:color="auto"/>
                    <w:bottom w:val="none" w:sz="0" w:space="0" w:color="auto"/>
                    <w:right w:val="none" w:sz="0" w:space="0" w:color="auto"/>
                  </w:divBdr>
                  <w:divsChild>
                    <w:div w:id="440302512">
                      <w:marLeft w:val="0"/>
                      <w:marRight w:val="0"/>
                      <w:marTop w:val="0"/>
                      <w:marBottom w:val="0"/>
                      <w:divBdr>
                        <w:top w:val="none" w:sz="0" w:space="0" w:color="auto"/>
                        <w:left w:val="none" w:sz="0" w:space="0" w:color="auto"/>
                        <w:bottom w:val="none" w:sz="0" w:space="0" w:color="auto"/>
                        <w:right w:val="none" w:sz="0" w:space="0" w:color="auto"/>
                      </w:divBdr>
                      <w:divsChild>
                        <w:div w:id="111844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моя">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D7896-AC72-4C32-864A-9E65AA057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17</Pages>
  <Words>4317</Words>
  <Characters>24612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84</cp:revision>
  <dcterms:created xsi:type="dcterms:W3CDTF">2019-04-18T09:41:00Z</dcterms:created>
  <dcterms:modified xsi:type="dcterms:W3CDTF">2019-06-09T13:28:00Z</dcterms:modified>
</cp:coreProperties>
</file>